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90644" w14:textId="77777777" w:rsidR="00672716" w:rsidRPr="00FC77D8" w:rsidRDefault="00A45DD8" w:rsidP="008806E7">
      <w:pPr>
        <w:pStyle w:val="Title"/>
      </w:pPr>
      <w:bookmarkStart w:id="0" w:name="_Toc399867325"/>
      <w:r w:rsidRPr="00FC77D8">
        <w:t xml:space="preserve">University of Toronto </w:t>
      </w:r>
      <w:r w:rsidRPr="00FC77D8">
        <w:br/>
        <w:t>Major Modification Proposal:</w:t>
      </w:r>
    </w:p>
    <w:p w14:paraId="55221699" w14:textId="35F01A79" w:rsidR="00672716" w:rsidRPr="00FC77D8" w:rsidRDefault="00A45DD8" w:rsidP="003867B5">
      <w:pPr>
        <w:pStyle w:val="Subtitle"/>
      </w:pPr>
      <w:r w:rsidRPr="00FC77D8">
        <w:t>Significant Modifications to Existing Graduate and Undergraduate Programs</w:t>
      </w:r>
    </w:p>
    <w:p w14:paraId="17C9D8C1" w14:textId="794198C3" w:rsidR="00A45DD8" w:rsidRDefault="00812339" w:rsidP="00812339">
      <w:r>
        <w:t xml:space="preserve">This template should be used to bring forward all proposals for major modifications to </w:t>
      </w:r>
      <w:r w:rsidRPr="00A40641">
        <w:t xml:space="preserve">existing graduate and undergraduate programs for governance approval under the </w:t>
      </w:r>
      <w:r w:rsidRPr="003867B5">
        <w:rPr>
          <w:rStyle w:val="Emphasis"/>
        </w:rPr>
        <w:t>University of Toronto Quality Assurance Process</w:t>
      </w:r>
      <w:r w:rsidR="003867B5">
        <w:t xml:space="preserve"> (UTQAP)</w:t>
      </w:r>
      <w:r>
        <w:t>.</w:t>
      </w:r>
    </w:p>
    <w:p w14:paraId="358D308B" w14:textId="77777777" w:rsidR="007014D2" w:rsidRDefault="007014D2" w:rsidP="00812339"/>
    <w:p w14:paraId="048C0277" w14:textId="77777777" w:rsidR="00DE0F6E" w:rsidRPr="007014D2" w:rsidRDefault="00DE0F6E" w:rsidP="007014D2">
      <w:r w:rsidRPr="007014D2">
        <w:t>This template (last updated by the Office of the Vice-Provost, Academic Programs on November 9, 2020) is for all proposals for significant modifications to existing graduate and undergraduate programs. It aligns with UTQAP requirements and will help to ensure that all evaluation criteria established by the Quality Council are addressed in bringing forward a proposal. Separate templates have been developed for other types of proposals.</w:t>
      </w:r>
    </w:p>
    <w:p w14:paraId="0A474B07" w14:textId="77777777" w:rsidR="00DE0F6E" w:rsidRPr="00812339" w:rsidRDefault="00DE0F6E" w:rsidP="00812339"/>
    <w:tbl>
      <w:tblPr>
        <w:tblStyle w:val="TableGrid"/>
        <w:tblW w:w="863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15"/>
        <w:gridCol w:w="4320"/>
      </w:tblGrid>
      <w:tr w:rsidR="00A45DD8" w14:paraId="66AEA52F" w14:textId="77777777" w:rsidTr="007014D2">
        <w:tc>
          <w:tcPr>
            <w:tcW w:w="4315" w:type="dxa"/>
          </w:tcPr>
          <w:p w14:paraId="6C15FD11" w14:textId="77777777" w:rsidR="00A45DD8" w:rsidRDefault="000F51DF" w:rsidP="00B61D24">
            <w:pPr>
              <w:pStyle w:val="TableHeading"/>
              <w:rPr>
                <w:noProof/>
              </w:rPr>
            </w:pPr>
            <w:r>
              <w:rPr>
                <w:noProof/>
              </w:rPr>
              <w:t>Program b</w:t>
            </w:r>
            <w:r w:rsidR="00A45DD8">
              <w:rPr>
                <w:noProof/>
              </w:rPr>
              <w:t xml:space="preserve">eing </w:t>
            </w:r>
            <w:r>
              <w:rPr>
                <w:noProof/>
              </w:rPr>
              <w:t>m</w:t>
            </w:r>
            <w:r w:rsidR="00A45DD8">
              <w:rPr>
                <w:noProof/>
              </w:rPr>
              <w:t>odified:</w:t>
            </w:r>
          </w:p>
          <w:p w14:paraId="229A77DA" w14:textId="77777777" w:rsidR="00CE0600" w:rsidRPr="00CE0600" w:rsidRDefault="00CE0600" w:rsidP="00EC7128">
            <w:pPr>
              <w:pStyle w:val="TableText"/>
            </w:pPr>
            <w:r>
              <w:t xml:space="preserve">Please specify exactly what program and which components of that are being </w:t>
            </w:r>
            <w:proofErr w:type="gramStart"/>
            <w:r>
              <w:t>modified</w:t>
            </w:r>
            <w:r w:rsidR="00EC7128">
              <w:t>;</w:t>
            </w:r>
            <w:proofErr w:type="gramEnd"/>
            <w:r w:rsidR="00EC7128">
              <w:t xml:space="preserve"> e.g., BA…s</w:t>
            </w:r>
            <w:r>
              <w:t xml:space="preserve">pecialist, </w:t>
            </w:r>
            <w:r w:rsidR="00EC7128">
              <w:t>m</w:t>
            </w:r>
            <w:r>
              <w:t xml:space="preserve">ajor and </w:t>
            </w:r>
            <w:r w:rsidR="00EC7128">
              <w:t>m</w:t>
            </w:r>
            <w:r>
              <w:t>inor components.</w:t>
            </w:r>
          </w:p>
        </w:tc>
        <w:tc>
          <w:tcPr>
            <w:tcW w:w="4320" w:type="dxa"/>
          </w:tcPr>
          <w:p w14:paraId="3935F96D" w14:textId="1F522D01" w:rsidR="00A45DD8" w:rsidRPr="00CE0600" w:rsidRDefault="00A45DD8" w:rsidP="00DB61FF">
            <w:pPr>
              <w:pStyle w:val="TableText"/>
            </w:pPr>
          </w:p>
        </w:tc>
      </w:tr>
      <w:tr w:rsidR="00A45DD8" w14:paraId="315913D1" w14:textId="77777777" w:rsidTr="007014D2">
        <w:tc>
          <w:tcPr>
            <w:tcW w:w="4315" w:type="dxa"/>
          </w:tcPr>
          <w:p w14:paraId="5503ED11" w14:textId="77777777" w:rsidR="00A45DD8" w:rsidRDefault="000F51DF" w:rsidP="00B61D24">
            <w:pPr>
              <w:pStyle w:val="TableHeading"/>
              <w:rPr>
                <w:noProof/>
              </w:rPr>
            </w:pPr>
            <w:r>
              <w:rPr>
                <w:noProof/>
              </w:rPr>
              <w:t>Proposed m</w:t>
            </w:r>
            <w:r w:rsidR="00A45DD8">
              <w:rPr>
                <w:noProof/>
              </w:rPr>
              <w:t xml:space="preserve">ajor </w:t>
            </w:r>
            <w:r>
              <w:rPr>
                <w:noProof/>
              </w:rPr>
              <w:t>m</w:t>
            </w:r>
            <w:r w:rsidR="00A45DD8">
              <w:rPr>
                <w:noProof/>
              </w:rPr>
              <w:t>odification:</w:t>
            </w:r>
          </w:p>
        </w:tc>
        <w:tc>
          <w:tcPr>
            <w:tcW w:w="4320" w:type="dxa"/>
          </w:tcPr>
          <w:p w14:paraId="12AA7BB9" w14:textId="77777777" w:rsidR="00A45DD8" w:rsidRDefault="00A45DD8" w:rsidP="00DB61FF">
            <w:pPr>
              <w:pStyle w:val="TableText"/>
              <w:rPr>
                <w:noProof/>
              </w:rPr>
            </w:pPr>
          </w:p>
        </w:tc>
      </w:tr>
      <w:tr w:rsidR="00A45DD8" w14:paraId="157B98BB" w14:textId="77777777" w:rsidTr="007014D2">
        <w:tc>
          <w:tcPr>
            <w:tcW w:w="4315" w:type="dxa"/>
          </w:tcPr>
          <w:p w14:paraId="415A07D3" w14:textId="77777777" w:rsidR="00A45DD8" w:rsidRDefault="00A45DD8" w:rsidP="00B61D24">
            <w:pPr>
              <w:pStyle w:val="TableHeading"/>
              <w:rPr>
                <w:noProof/>
              </w:rPr>
            </w:pPr>
            <w:r>
              <w:rPr>
                <w:noProof/>
              </w:rPr>
              <w:t>Department/</w:t>
            </w:r>
            <w:r w:rsidR="000F51DF">
              <w:rPr>
                <w:noProof/>
              </w:rPr>
              <w:t>u</w:t>
            </w:r>
            <w:r>
              <w:rPr>
                <w:noProof/>
              </w:rPr>
              <w:t>nit (if applicable):</w:t>
            </w:r>
          </w:p>
        </w:tc>
        <w:tc>
          <w:tcPr>
            <w:tcW w:w="4320" w:type="dxa"/>
          </w:tcPr>
          <w:p w14:paraId="35EB0DC2" w14:textId="77777777" w:rsidR="00A45DD8" w:rsidRDefault="00A45DD8" w:rsidP="00DB61FF">
            <w:pPr>
              <w:pStyle w:val="TableText"/>
              <w:rPr>
                <w:noProof/>
              </w:rPr>
            </w:pPr>
          </w:p>
        </w:tc>
      </w:tr>
      <w:tr w:rsidR="00A45DD8" w14:paraId="3E6D1C1E" w14:textId="77777777" w:rsidTr="007014D2">
        <w:tc>
          <w:tcPr>
            <w:tcW w:w="4315" w:type="dxa"/>
          </w:tcPr>
          <w:p w14:paraId="419EFBD3" w14:textId="77777777" w:rsidR="00A45DD8" w:rsidRDefault="000F51DF" w:rsidP="00B61D24">
            <w:pPr>
              <w:pStyle w:val="TableHeading"/>
              <w:rPr>
                <w:noProof/>
              </w:rPr>
            </w:pPr>
            <w:r>
              <w:rPr>
                <w:noProof/>
              </w:rPr>
              <w:t>Faculty/a</w:t>
            </w:r>
            <w:r w:rsidR="00A45DD8">
              <w:rPr>
                <w:noProof/>
              </w:rPr>
              <w:t xml:space="preserve">cademic </w:t>
            </w:r>
            <w:r>
              <w:rPr>
                <w:noProof/>
              </w:rPr>
              <w:t>d</w:t>
            </w:r>
            <w:r w:rsidR="00A45DD8">
              <w:rPr>
                <w:noProof/>
              </w:rPr>
              <w:t>ivision:</w:t>
            </w:r>
          </w:p>
        </w:tc>
        <w:tc>
          <w:tcPr>
            <w:tcW w:w="4320" w:type="dxa"/>
          </w:tcPr>
          <w:p w14:paraId="0B2FA8D8" w14:textId="77777777" w:rsidR="00A45DD8" w:rsidRDefault="00A45DD8" w:rsidP="00DB61FF">
            <w:pPr>
              <w:pStyle w:val="TableText"/>
              <w:rPr>
                <w:noProof/>
              </w:rPr>
            </w:pPr>
          </w:p>
        </w:tc>
      </w:tr>
      <w:tr w:rsidR="00A45DD8" w14:paraId="64AEE35B" w14:textId="77777777" w:rsidTr="007014D2">
        <w:tc>
          <w:tcPr>
            <w:tcW w:w="4315" w:type="dxa"/>
          </w:tcPr>
          <w:p w14:paraId="7ADC86D5" w14:textId="77777777" w:rsidR="00A45DD8" w:rsidRDefault="007014D2" w:rsidP="00B61D24">
            <w:pPr>
              <w:pStyle w:val="TableHeading"/>
              <w:rPr>
                <w:noProof/>
              </w:rPr>
            </w:pPr>
            <w:r>
              <w:rPr>
                <w:noProof/>
              </w:rPr>
              <w:t>Dean’s O</w:t>
            </w:r>
            <w:r w:rsidR="00A45DD8">
              <w:rPr>
                <w:noProof/>
              </w:rPr>
              <w:t xml:space="preserve">ffice </w:t>
            </w:r>
            <w:r w:rsidR="000F51DF">
              <w:rPr>
                <w:noProof/>
              </w:rPr>
              <w:t>c</w:t>
            </w:r>
            <w:r w:rsidR="00A45DD8">
              <w:rPr>
                <w:noProof/>
              </w:rPr>
              <w:t>ontact:</w:t>
            </w:r>
          </w:p>
        </w:tc>
        <w:tc>
          <w:tcPr>
            <w:tcW w:w="4320" w:type="dxa"/>
          </w:tcPr>
          <w:p w14:paraId="792D94B5" w14:textId="77777777" w:rsidR="00A45DD8" w:rsidRDefault="00A45DD8" w:rsidP="00DB61FF">
            <w:pPr>
              <w:pStyle w:val="TableText"/>
              <w:rPr>
                <w:noProof/>
              </w:rPr>
            </w:pPr>
          </w:p>
        </w:tc>
      </w:tr>
      <w:tr w:rsidR="00A45DD8" w14:paraId="2281FFA8" w14:textId="77777777" w:rsidTr="007014D2">
        <w:tc>
          <w:tcPr>
            <w:tcW w:w="4315" w:type="dxa"/>
          </w:tcPr>
          <w:p w14:paraId="245500CA" w14:textId="77777777" w:rsidR="00A45DD8" w:rsidRDefault="00A45DD8" w:rsidP="00B61D24">
            <w:pPr>
              <w:pStyle w:val="TableHeading"/>
              <w:rPr>
                <w:noProof/>
              </w:rPr>
            </w:pPr>
            <w:r>
              <w:rPr>
                <w:noProof/>
              </w:rPr>
              <w:t>Proponent:</w:t>
            </w:r>
          </w:p>
        </w:tc>
        <w:tc>
          <w:tcPr>
            <w:tcW w:w="4320" w:type="dxa"/>
          </w:tcPr>
          <w:p w14:paraId="6C0BF9FB" w14:textId="67220622" w:rsidR="00A45DD8" w:rsidRDefault="00A45DD8" w:rsidP="00DB61FF">
            <w:pPr>
              <w:pStyle w:val="TableText"/>
              <w:rPr>
                <w:noProof/>
              </w:rPr>
            </w:pPr>
          </w:p>
        </w:tc>
      </w:tr>
      <w:tr w:rsidR="00A45DD8" w14:paraId="7205248C" w14:textId="77777777" w:rsidTr="007014D2">
        <w:tc>
          <w:tcPr>
            <w:tcW w:w="4315" w:type="dxa"/>
          </w:tcPr>
          <w:p w14:paraId="7039920A" w14:textId="77777777" w:rsidR="00CE0600" w:rsidRDefault="000F51DF" w:rsidP="00B61D24">
            <w:pPr>
              <w:pStyle w:val="TableHeading"/>
              <w:rPr>
                <w:noProof/>
              </w:rPr>
            </w:pPr>
            <w:r>
              <w:rPr>
                <w:noProof/>
              </w:rPr>
              <w:t>Version d</w:t>
            </w:r>
            <w:r w:rsidR="00A45DD8">
              <w:rPr>
                <w:noProof/>
              </w:rPr>
              <w:t>ate</w:t>
            </w:r>
            <w:r w:rsidR="00CE0600">
              <w:rPr>
                <w:noProof/>
              </w:rPr>
              <w:t>:</w:t>
            </w:r>
          </w:p>
          <w:p w14:paraId="6BA48ACF" w14:textId="77777777" w:rsidR="00A45DD8" w:rsidRDefault="00CE0600" w:rsidP="00DB61FF">
            <w:pPr>
              <w:pStyle w:val="TableText"/>
              <w:rPr>
                <w:b/>
                <w:bCs/>
                <w:noProof/>
              </w:rPr>
            </w:pPr>
            <w:r>
              <w:t>Please change as you edit this proposal.</w:t>
            </w:r>
          </w:p>
        </w:tc>
        <w:tc>
          <w:tcPr>
            <w:tcW w:w="4320" w:type="dxa"/>
          </w:tcPr>
          <w:p w14:paraId="226E06BC" w14:textId="77777777" w:rsidR="00A45DD8" w:rsidRDefault="00A45DD8" w:rsidP="00DB61FF">
            <w:pPr>
              <w:pStyle w:val="TableText"/>
              <w:rPr>
                <w:noProof/>
              </w:rPr>
            </w:pPr>
          </w:p>
        </w:tc>
      </w:tr>
    </w:tbl>
    <w:p w14:paraId="4A580F49" w14:textId="46E14CC3" w:rsidR="009569F1" w:rsidRDefault="009569F1" w:rsidP="00BB78FB">
      <w:pPr>
        <w:tabs>
          <w:tab w:val="left" w:pos="1035"/>
        </w:tabs>
        <w:rPr>
          <w:noProof/>
        </w:rPr>
      </w:pPr>
    </w:p>
    <w:p w14:paraId="2F4F4A3F" w14:textId="77777777" w:rsidR="00A45DD8" w:rsidRDefault="00A45DD8" w:rsidP="008518B2">
      <w:pPr>
        <w:pStyle w:val="Heading1"/>
      </w:pPr>
      <w:r w:rsidRPr="00812339">
        <w:lastRenderedPageBreak/>
        <w:t>Summary</w:t>
      </w:r>
    </w:p>
    <w:p w14:paraId="0FE02DDA" w14:textId="77777777" w:rsidR="00812339" w:rsidRDefault="00812339" w:rsidP="000D1E51">
      <w:pPr>
        <w:pStyle w:val="ListBullet"/>
      </w:pPr>
      <w:r>
        <w:t>Please provide a brief summary of the change(s) being proposed as it relates to the current structure of the program.</w:t>
      </w:r>
    </w:p>
    <w:p w14:paraId="264BCB4E" w14:textId="77777777" w:rsidR="007014D2" w:rsidRPr="007014D2" w:rsidRDefault="007014D2" w:rsidP="007014D2"/>
    <w:tbl>
      <w:tblPr>
        <w:tblStyle w:val="TableGrid"/>
        <w:tblW w:w="8635" w:type="dxa"/>
        <w:tblLook w:val="04A0" w:firstRow="1" w:lastRow="0" w:firstColumn="1" w:lastColumn="0" w:noHBand="0" w:noVBand="1"/>
      </w:tblPr>
      <w:tblGrid>
        <w:gridCol w:w="8635"/>
      </w:tblGrid>
      <w:tr w:rsidR="00A45DD8" w14:paraId="0F27E0CD" w14:textId="77777777" w:rsidTr="007014D2">
        <w:tc>
          <w:tcPr>
            <w:tcW w:w="8635" w:type="dxa"/>
          </w:tcPr>
          <w:p w14:paraId="44C33146" w14:textId="77777777" w:rsidR="00A45DD8" w:rsidRDefault="00A45DD8" w:rsidP="001761CF">
            <w:pPr>
              <w:rPr>
                <w:b/>
                <w:bCs/>
                <w:noProof/>
              </w:rPr>
            </w:pPr>
          </w:p>
          <w:p w14:paraId="0F461E47" w14:textId="77777777" w:rsidR="00D95115" w:rsidRDefault="00D95115" w:rsidP="003D363D">
            <w:pPr>
              <w:rPr>
                <w:b/>
                <w:bCs/>
                <w:noProof/>
              </w:rPr>
            </w:pPr>
          </w:p>
          <w:p w14:paraId="10044716" w14:textId="77777777" w:rsidR="003D363D" w:rsidRDefault="003D363D" w:rsidP="003D363D">
            <w:pPr>
              <w:rPr>
                <w:b/>
                <w:bCs/>
                <w:noProof/>
              </w:rPr>
            </w:pPr>
          </w:p>
        </w:tc>
      </w:tr>
    </w:tbl>
    <w:bookmarkEnd w:id="0"/>
    <w:p w14:paraId="07E7C8BB" w14:textId="77777777" w:rsidR="001761CF" w:rsidRPr="007E6A64" w:rsidRDefault="00A45DD8" w:rsidP="008518B2">
      <w:pPr>
        <w:pStyle w:val="Heading1"/>
      </w:pPr>
      <w:r>
        <w:t>Effective Date</w:t>
      </w:r>
    </w:p>
    <w:tbl>
      <w:tblPr>
        <w:tblStyle w:val="TableGrid"/>
        <w:tblW w:w="8635" w:type="dxa"/>
        <w:tblLook w:val="04A0" w:firstRow="1" w:lastRow="0" w:firstColumn="1" w:lastColumn="0" w:noHBand="0" w:noVBand="1"/>
      </w:tblPr>
      <w:tblGrid>
        <w:gridCol w:w="8635"/>
      </w:tblGrid>
      <w:tr w:rsidR="00A45DD8" w14:paraId="7A7C6837" w14:textId="77777777" w:rsidTr="007014D2">
        <w:tc>
          <w:tcPr>
            <w:tcW w:w="8635" w:type="dxa"/>
          </w:tcPr>
          <w:p w14:paraId="620C6082" w14:textId="77777777" w:rsidR="00A45DD8" w:rsidRDefault="00A45DD8" w:rsidP="00A45DD8">
            <w:bookmarkStart w:id="1" w:name="_Toc408818583"/>
          </w:p>
          <w:p w14:paraId="0FDF4C5F" w14:textId="77777777" w:rsidR="00A45DD8" w:rsidRDefault="00A45DD8" w:rsidP="00A45DD8"/>
          <w:p w14:paraId="048196A2" w14:textId="77777777" w:rsidR="00D95115" w:rsidRDefault="00D95115" w:rsidP="00A45DD8"/>
        </w:tc>
      </w:tr>
    </w:tbl>
    <w:p w14:paraId="11B6FBFF" w14:textId="77777777" w:rsidR="00A45DD8" w:rsidRDefault="00A45DD8" w:rsidP="008518B2">
      <w:pPr>
        <w:pStyle w:val="Heading1"/>
      </w:pPr>
      <w:r>
        <w:t xml:space="preserve">Academic </w:t>
      </w:r>
      <w:r w:rsidRPr="00812339">
        <w:t>Rationale</w:t>
      </w:r>
    </w:p>
    <w:p w14:paraId="33EE1C69" w14:textId="77777777" w:rsidR="00812339" w:rsidRDefault="00812339" w:rsidP="000D1E51">
      <w:pPr>
        <w:pStyle w:val="ListBullet"/>
      </w:pPr>
      <w:r>
        <w:t>What are the academic reasons for the change proposed, and how do they fit with the unit’s and division’s academic plans?</w:t>
      </w:r>
    </w:p>
    <w:p w14:paraId="50C4B984" w14:textId="77777777" w:rsidR="007014D2" w:rsidRPr="007014D2" w:rsidRDefault="007014D2" w:rsidP="007014D2"/>
    <w:tbl>
      <w:tblPr>
        <w:tblStyle w:val="TableGrid"/>
        <w:tblW w:w="9355" w:type="dxa"/>
        <w:tblLook w:val="04A0" w:firstRow="1" w:lastRow="0" w:firstColumn="1" w:lastColumn="0" w:noHBand="0" w:noVBand="1"/>
      </w:tblPr>
      <w:tblGrid>
        <w:gridCol w:w="9355"/>
      </w:tblGrid>
      <w:tr w:rsidR="00A45DD8" w14:paraId="2B8400D0" w14:textId="77777777" w:rsidTr="00DA2D31">
        <w:tc>
          <w:tcPr>
            <w:tcW w:w="9355" w:type="dxa"/>
          </w:tcPr>
          <w:p w14:paraId="260DE0D6" w14:textId="77777777" w:rsidR="00A45DD8" w:rsidRDefault="00A45DD8" w:rsidP="00A45DD8">
            <w:pPr>
              <w:rPr>
                <w:b/>
                <w:bCs/>
                <w:noProof/>
              </w:rPr>
            </w:pPr>
          </w:p>
          <w:p w14:paraId="7D772A16" w14:textId="77777777" w:rsidR="00A45DD8" w:rsidRDefault="00A45DD8" w:rsidP="00A45DD8">
            <w:pPr>
              <w:rPr>
                <w:b/>
                <w:bCs/>
                <w:noProof/>
              </w:rPr>
            </w:pPr>
          </w:p>
          <w:p w14:paraId="5F967E9C" w14:textId="77777777" w:rsidR="00D95115" w:rsidRDefault="00D95115" w:rsidP="00A45DD8">
            <w:pPr>
              <w:rPr>
                <w:b/>
                <w:bCs/>
                <w:noProof/>
              </w:rPr>
            </w:pPr>
          </w:p>
        </w:tc>
      </w:tr>
    </w:tbl>
    <w:p w14:paraId="021FF2C0" w14:textId="244AB73B" w:rsidR="00A45DD8" w:rsidRDefault="00A45DD8" w:rsidP="008518B2">
      <w:pPr>
        <w:pStyle w:val="Heading1"/>
      </w:pPr>
      <w:r w:rsidRPr="00812339">
        <w:t>Description of the Proposed Major Modification(s)</w:t>
      </w:r>
    </w:p>
    <w:p w14:paraId="1EB0524B" w14:textId="31ABBBA7" w:rsidR="00812339" w:rsidRPr="00E62505" w:rsidRDefault="00812339" w:rsidP="000D1E51">
      <w:pPr>
        <w:pStyle w:val="ListBullet"/>
      </w:pPr>
      <w:r w:rsidRPr="00E62505">
        <w:t>Please describe in detail what changes are being proposed. Major modifications include changes to the program requirements that will significantly change what students will know and be able to do when they complete the program.</w:t>
      </w:r>
    </w:p>
    <w:p w14:paraId="6D51D6F8" w14:textId="77777777" w:rsidR="00CE0600" w:rsidRPr="00E62505" w:rsidRDefault="00CE0600" w:rsidP="000D1E51">
      <w:pPr>
        <w:pStyle w:val="ListBullet"/>
      </w:pPr>
      <w:r w:rsidRPr="00E62505">
        <w:t>Other major modifications that may be included are significant changes to admission requirements, significant changes to faculty engaged in program</w:t>
      </w:r>
      <w:r w:rsidR="007014D2">
        <w:t>;</w:t>
      </w:r>
      <w:r w:rsidRPr="00E62505">
        <w:t xml:space="preserve"> and a change to mode of delivery, change to the language of the program and offering the program at another location or institution.</w:t>
      </w:r>
    </w:p>
    <w:p w14:paraId="77B0E31F" w14:textId="77777777" w:rsidR="00812339" w:rsidRDefault="00812339" w:rsidP="000D1E51">
      <w:pPr>
        <w:pStyle w:val="ListBullet"/>
      </w:pPr>
      <w:r w:rsidRPr="00E62505">
        <w:lastRenderedPageBreak/>
        <w:t>Please be explicit about how the learning outcomes have changed and include both previous and proposed learning outcomes or one version of the current learning outcomes with the new lea</w:t>
      </w:r>
      <w:r w:rsidR="007014D2">
        <w:t>rning outcome in track changes.</w:t>
      </w:r>
      <w:r w:rsidRPr="00E62505">
        <w:t xml:space="preserve"> You may wish to use Appendices A and B.</w:t>
      </w:r>
    </w:p>
    <w:p w14:paraId="5806265A" w14:textId="77777777" w:rsidR="00656E9C" w:rsidRDefault="00656E9C" w:rsidP="000D1E51">
      <w:pPr>
        <w:pStyle w:val="ListBullet"/>
      </w:pPr>
      <w:r w:rsidRPr="00656E9C">
        <w:t xml:space="preserve">Describe how the modification reflects </w:t>
      </w:r>
      <w:hyperlink r:id="rId11" w:history="1">
        <w:r w:rsidRPr="00F30551">
          <w:rPr>
            <w:rStyle w:val="Hyperlink"/>
          </w:rPr>
          <w:t>universal design principles</w:t>
        </w:r>
      </w:hyperlink>
      <w:r w:rsidRPr="00656E9C">
        <w:t xml:space="preserve"> and/or how the potential need to provide mental or physical health accommodations has been considered in the development of this modification</w:t>
      </w:r>
      <w:r>
        <w:t>.</w:t>
      </w:r>
    </w:p>
    <w:p w14:paraId="7EFA41E7" w14:textId="77777777" w:rsidR="00A23FE4" w:rsidRDefault="00A23FE4" w:rsidP="000D1E51">
      <w:pPr>
        <w:pStyle w:val="ListBullet"/>
      </w:pPr>
      <w:r>
        <w:t>Describe how the program structure and delivery methods promote student well</w:t>
      </w:r>
      <w:r w:rsidR="007014D2">
        <w:t>-</w:t>
      </w:r>
      <w:r>
        <w:t>being and resiliency in the learning and teaching environment.</w:t>
      </w:r>
    </w:p>
    <w:p w14:paraId="61BF3ABE" w14:textId="77777777" w:rsidR="00A23FE4" w:rsidRPr="00656E9C" w:rsidRDefault="00A23FE4" w:rsidP="000D1E51">
      <w:pPr>
        <w:pStyle w:val="ListBullet"/>
      </w:pPr>
      <w:r>
        <w:t xml:space="preserve">Describe any elements that support a sense of community in the program. </w:t>
      </w:r>
    </w:p>
    <w:p w14:paraId="003D86BC" w14:textId="77777777" w:rsidR="00812339" w:rsidRPr="00E62505" w:rsidRDefault="00812339" w:rsidP="000D1E51">
      <w:pPr>
        <w:pStyle w:val="ListBullet"/>
      </w:pPr>
      <w:r w:rsidRPr="00E62505">
        <w:t>Please provide calendar copy</w:t>
      </w:r>
      <w:r w:rsidR="000D1E51">
        <w:t xml:space="preserve"> </w:t>
      </w:r>
      <w:r w:rsidRPr="00E62505">
        <w:t xml:space="preserve">in track changes or </w:t>
      </w:r>
      <w:r w:rsidR="000D1E51">
        <w:t xml:space="preserve">changes highlighted </w:t>
      </w:r>
      <w:r w:rsidRPr="00E62505">
        <w:t xml:space="preserve">in </w:t>
      </w:r>
      <w:r w:rsidR="007014D2">
        <w:t>A</w:t>
      </w:r>
      <w:r w:rsidRPr="00E62505">
        <w:t>ppendi</w:t>
      </w:r>
      <w:r w:rsidR="000D1E51">
        <w:t>x C</w:t>
      </w:r>
      <w:r w:rsidRPr="00E62505">
        <w:t>.</w:t>
      </w:r>
    </w:p>
    <w:p w14:paraId="53668980" w14:textId="77777777" w:rsidR="00812339" w:rsidRPr="00812339" w:rsidRDefault="00CE0600" w:rsidP="00CE0600">
      <w:pPr>
        <w:tabs>
          <w:tab w:val="left" w:pos="3375"/>
        </w:tabs>
      </w:pPr>
      <w:r>
        <w:tab/>
      </w:r>
    </w:p>
    <w:tbl>
      <w:tblPr>
        <w:tblStyle w:val="TableGrid"/>
        <w:tblW w:w="9355" w:type="dxa"/>
        <w:tblLook w:val="04A0" w:firstRow="1" w:lastRow="0" w:firstColumn="1" w:lastColumn="0" w:noHBand="0" w:noVBand="1"/>
      </w:tblPr>
      <w:tblGrid>
        <w:gridCol w:w="9355"/>
      </w:tblGrid>
      <w:tr w:rsidR="00D95115" w14:paraId="60D82E52" w14:textId="77777777" w:rsidTr="00DA2D31">
        <w:tc>
          <w:tcPr>
            <w:tcW w:w="9355" w:type="dxa"/>
          </w:tcPr>
          <w:p w14:paraId="1FB5DDFA" w14:textId="77777777" w:rsidR="00D95115" w:rsidRDefault="00D95115" w:rsidP="00A45DD8"/>
          <w:p w14:paraId="1F1185F5" w14:textId="77777777" w:rsidR="00812339" w:rsidRDefault="00812339" w:rsidP="00A45DD8"/>
          <w:p w14:paraId="7E4CBC13" w14:textId="77777777" w:rsidR="00D95115" w:rsidRDefault="00D95115" w:rsidP="00A45DD8"/>
        </w:tc>
      </w:tr>
    </w:tbl>
    <w:p w14:paraId="6075DEB9" w14:textId="77777777" w:rsidR="00A45DD8" w:rsidRDefault="00D95115" w:rsidP="008518B2">
      <w:pPr>
        <w:pStyle w:val="Heading1"/>
      </w:pPr>
      <w:r w:rsidRPr="00812339">
        <w:t>Impact of the Change on Students</w:t>
      </w:r>
    </w:p>
    <w:p w14:paraId="24EE3E5E" w14:textId="77777777" w:rsidR="00812339" w:rsidRPr="00812339" w:rsidRDefault="00812339" w:rsidP="000D1E51">
      <w:pPr>
        <w:pStyle w:val="ListBullet"/>
      </w:pPr>
      <w:r w:rsidRPr="00812339">
        <w:t>Outline the expected impact on continuing students, if any, and how they will be accommodated.</w:t>
      </w:r>
    </w:p>
    <w:p w14:paraId="62DB69D9" w14:textId="77777777" w:rsidR="00812339" w:rsidRDefault="00812339" w:rsidP="000D1E51">
      <w:pPr>
        <w:pStyle w:val="ListBullet"/>
      </w:pPr>
      <w:r w:rsidRPr="00812339">
        <w:t>Please detail any consultation with students.</w:t>
      </w:r>
    </w:p>
    <w:p w14:paraId="16789189" w14:textId="616429CC" w:rsidR="00812339" w:rsidRPr="00812339" w:rsidRDefault="00812339" w:rsidP="00CE0600">
      <w:pPr>
        <w:tabs>
          <w:tab w:val="left" w:pos="3225"/>
        </w:tabs>
      </w:pPr>
    </w:p>
    <w:tbl>
      <w:tblPr>
        <w:tblStyle w:val="TableGrid"/>
        <w:tblW w:w="0" w:type="auto"/>
        <w:tblLook w:val="04A0" w:firstRow="1" w:lastRow="0" w:firstColumn="1" w:lastColumn="0" w:noHBand="0" w:noVBand="1"/>
      </w:tblPr>
      <w:tblGrid>
        <w:gridCol w:w="8630"/>
      </w:tblGrid>
      <w:tr w:rsidR="00D95115" w14:paraId="2B6DA563" w14:textId="77777777" w:rsidTr="00D95115">
        <w:tc>
          <w:tcPr>
            <w:tcW w:w="9350" w:type="dxa"/>
          </w:tcPr>
          <w:p w14:paraId="2A73F73C" w14:textId="77777777" w:rsidR="00812339" w:rsidRDefault="00812339" w:rsidP="00812339">
            <w:pPr>
              <w:tabs>
                <w:tab w:val="left" w:pos="1980"/>
              </w:tabs>
            </w:pPr>
          </w:p>
          <w:p w14:paraId="3DE070B2" w14:textId="5AA46F5E" w:rsidR="00D95115" w:rsidRDefault="00D95115" w:rsidP="00812339">
            <w:pPr>
              <w:tabs>
                <w:tab w:val="left" w:pos="1980"/>
              </w:tabs>
            </w:pPr>
          </w:p>
          <w:p w14:paraId="66502378" w14:textId="77777777" w:rsidR="00D95115" w:rsidRDefault="00D95115" w:rsidP="00D95115">
            <w:pPr>
              <w:tabs>
                <w:tab w:val="left" w:pos="255"/>
                <w:tab w:val="left" w:pos="2865"/>
              </w:tabs>
            </w:pPr>
          </w:p>
        </w:tc>
      </w:tr>
    </w:tbl>
    <w:p w14:paraId="286E84EF" w14:textId="71515771" w:rsidR="00A45DD8" w:rsidRDefault="00D95115" w:rsidP="008518B2">
      <w:pPr>
        <w:pStyle w:val="Heading1"/>
      </w:pPr>
      <w:r w:rsidRPr="00812339">
        <w:t>Consultation</w:t>
      </w:r>
      <w:r w:rsidRPr="00812339">
        <w:tab/>
      </w:r>
    </w:p>
    <w:p w14:paraId="32EE809E" w14:textId="77777777" w:rsidR="00812339" w:rsidRDefault="00812339" w:rsidP="000D1E51">
      <w:pPr>
        <w:pStyle w:val="ListBullet"/>
      </w:pPr>
      <w:r>
        <w:t>Describe the impact of the major modification on other programs and any consultation undertaken with the Dean and chair/director of relevant academic units.</w:t>
      </w:r>
    </w:p>
    <w:p w14:paraId="02C9054B" w14:textId="77777777" w:rsidR="00F92463" w:rsidRPr="00812339" w:rsidRDefault="00F92463" w:rsidP="00F92463"/>
    <w:tbl>
      <w:tblPr>
        <w:tblStyle w:val="TableGrid"/>
        <w:tblW w:w="0" w:type="auto"/>
        <w:tblLook w:val="04A0" w:firstRow="1" w:lastRow="0" w:firstColumn="1" w:lastColumn="0" w:noHBand="0" w:noVBand="1"/>
      </w:tblPr>
      <w:tblGrid>
        <w:gridCol w:w="8630"/>
      </w:tblGrid>
      <w:tr w:rsidR="00D95115" w14:paraId="5D995B33" w14:textId="77777777" w:rsidTr="00D95115">
        <w:tc>
          <w:tcPr>
            <w:tcW w:w="9350" w:type="dxa"/>
          </w:tcPr>
          <w:p w14:paraId="74DCC431" w14:textId="77777777" w:rsidR="00D95115" w:rsidRDefault="00D95115" w:rsidP="00A45DD8"/>
          <w:p w14:paraId="545F839D" w14:textId="58947246" w:rsidR="00D95115" w:rsidRDefault="00D95115" w:rsidP="00812339">
            <w:pPr>
              <w:tabs>
                <w:tab w:val="left" w:pos="1245"/>
              </w:tabs>
            </w:pPr>
          </w:p>
          <w:p w14:paraId="6F48F985" w14:textId="77777777" w:rsidR="00812339" w:rsidRDefault="00812339" w:rsidP="00812339">
            <w:pPr>
              <w:tabs>
                <w:tab w:val="left" w:pos="1245"/>
              </w:tabs>
            </w:pPr>
          </w:p>
        </w:tc>
      </w:tr>
    </w:tbl>
    <w:p w14:paraId="5F4CA558" w14:textId="77777777" w:rsidR="00A45DD8" w:rsidRDefault="00D95115" w:rsidP="008518B2">
      <w:pPr>
        <w:pStyle w:val="Heading1"/>
      </w:pPr>
      <w:r w:rsidRPr="00812339">
        <w:lastRenderedPageBreak/>
        <w:t>Resources</w:t>
      </w:r>
    </w:p>
    <w:p w14:paraId="1A6FF770" w14:textId="77777777" w:rsidR="00F30551" w:rsidRPr="001E3C5F" w:rsidRDefault="00812339" w:rsidP="000D1E51">
      <w:pPr>
        <w:pStyle w:val="ListBullet"/>
      </w:pPr>
      <w:r w:rsidRPr="00812339">
        <w:t>Describe any resource implications of the change(s) including, but not limited to, faculty complement, space, libraries and enrolment/admissions.</w:t>
      </w:r>
    </w:p>
    <w:p w14:paraId="54744EB1" w14:textId="77777777" w:rsidR="00F30551" w:rsidRPr="001E3C5F" w:rsidRDefault="00F30551" w:rsidP="000D1E51">
      <w:pPr>
        <w:pStyle w:val="ListBullet"/>
      </w:pPr>
      <w:r w:rsidRPr="001E3C5F">
        <w:t xml:space="preserve">Describe any resources that enhance the learning and teaching environment, including resources to promote student well-being and resiliency in the learning and teaching environment. </w:t>
      </w:r>
      <w:r w:rsidRPr="007014D2">
        <w:rPr>
          <w:rStyle w:val="Emphasis"/>
        </w:rPr>
        <w:t>You may also wish to highlight specific aspects of the following resources and supports as appropriate for the proposed program:</w:t>
      </w:r>
    </w:p>
    <w:p w14:paraId="0CFBAF53" w14:textId="77777777" w:rsidR="00F30551" w:rsidRPr="001E3C5F" w:rsidRDefault="00F30551" w:rsidP="007014D2">
      <w:pPr>
        <w:pStyle w:val="ListBullet2"/>
      </w:pPr>
      <w:r w:rsidRPr="001E3C5F">
        <w:t>Library</w:t>
      </w:r>
    </w:p>
    <w:p w14:paraId="2E81C085" w14:textId="77777777" w:rsidR="00F30551" w:rsidRPr="001E3C5F" w:rsidRDefault="00F30551" w:rsidP="007014D2">
      <w:pPr>
        <w:pStyle w:val="ListBullet2"/>
      </w:pPr>
      <w:r w:rsidRPr="001E3C5F">
        <w:t>Co-operative Education</w:t>
      </w:r>
    </w:p>
    <w:p w14:paraId="42C37F17" w14:textId="77777777" w:rsidR="00F30551" w:rsidRPr="001E3C5F" w:rsidRDefault="00F30551" w:rsidP="007014D2">
      <w:pPr>
        <w:pStyle w:val="ListBullet2"/>
      </w:pPr>
      <w:r w:rsidRPr="001E3C5F">
        <w:t>Academic Advising (including international student advising)</w:t>
      </w:r>
    </w:p>
    <w:p w14:paraId="60EF67DA" w14:textId="77777777" w:rsidR="00F30551" w:rsidRPr="001E3C5F" w:rsidRDefault="00F30551" w:rsidP="007014D2">
      <w:pPr>
        <w:pStyle w:val="ListBullet2"/>
      </w:pPr>
      <w:r w:rsidRPr="001E3C5F">
        <w:t>Teaching and Learning Office</w:t>
      </w:r>
    </w:p>
    <w:p w14:paraId="5B6FEF82" w14:textId="77777777" w:rsidR="00F30551" w:rsidRPr="001E3C5F" w:rsidRDefault="00F30551" w:rsidP="007014D2">
      <w:pPr>
        <w:pStyle w:val="ListBullet2"/>
      </w:pPr>
      <w:r w:rsidRPr="001E3C5F">
        <w:t>Technology Support for Teaching and Learning</w:t>
      </w:r>
    </w:p>
    <w:p w14:paraId="70443BD8" w14:textId="77777777" w:rsidR="00F30551" w:rsidRPr="001E3C5F" w:rsidRDefault="00F30551" w:rsidP="007014D2">
      <w:pPr>
        <w:pStyle w:val="ListBullet2"/>
      </w:pPr>
      <w:r w:rsidRPr="001E3C5F">
        <w:t>Distance/Online Learning</w:t>
      </w:r>
    </w:p>
    <w:p w14:paraId="04B8C3B6" w14:textId="77777777" w:rsidR="00F30551" w:rsidRPr="001E3C5F" w:rsidRDefault="00F30551" w:rsidP="007014D2">
      <w:pPr>
        <w:pStyle w:val="ListBullet2"/>
      </w:pPr>
      <w:r w:rsidRPr="001E3C5F">
        <w:t>Peer Learning Support</w:t>
      </w:r>
    </w:p>
    <w:p w14:paraId="3F38C282" w14:textId="77777777" w:rsidR="00F30551" w:rsidRPr="001E3C5F" w:rsidRDefault="00F30551" w:rsidP="007014D2">
      <w:pPr>
        <w:pStyle w:val="ListBullet2"/>
      </w:pPr>
      <w:r w:rsidRPr="001E3C5F">
        <w:t>Disabilities/Accessibility Services</w:t>
      </w:r>
    </w:p>
    <w:p w14:paraId="7F8AC133" w14:textId="77777777" w:rsidR="00F30551" w:rsidRPr="001E3C5F" w:rsidRDefault="00F30551" w:rsidP="007014D2">
      <w:pPr>
        <w:pStyle w:val="ListBullet2"/>
      </w:pPr>
      <w:r w:rsidRPr="001E3C5F">
        <w:t>Student Academic Support Services</w:t>
      </w:r>
    </w:p>
    <w:p w14:paraId="0922C8C7" w14:textId="77777777" w:rsidR="00F30551" w:rsidRPr="001E3C5F" w:rsidRDefault="00F30551" w:rsidP="007014D2">
      <w:pPr>
        <w:pStyle w:val="ListBullet2"/>
      </w:pPr>
      <w:r w:rsidRPr="001E3C5F">
        <w:t>Academic Computing Services</w:t>
      </w:r>
    </w:p>
    <w:p w14:paraId="167D2887" w14:textId="77777777" w:rsidR="00F30551" w:rsidRDefault="00F30551" w:rsidP="007014D2">
      <w:pPr>
        <w:pStyle w:val="ListBullet2"/>
      </w:pPr>
      <w:r w:rsidRPr="001E3C5F">
        <w:t>Other unit- or program-specific supports/services</w:t>
      </w:r>
    </w:p>
    <w:p w14:paraId="5A88794A" w14:textId="77777777" w:rsidR="00812339" w:rsidRPr="00812339" w:rsidRDefault="00812339" w:rsidP="000D1E51">
      <w:pPr>
        <w:pStyle w:val="ListBullet"/>
      </w:pPr>
      <w:r w:rsidRPr="00812339">
        <w:t xml:space="preserve">Please be specific where this may impact significant enrolment agreements with the Faculty/Provost’s </w:t>
      </w:r>
      <w:r w:rsidR="007014D2">
        <w:t>O</w:t>
      </w:r>
      <w:r w:rsidRPr="00812339">
        <w:t xml:space="preserve">ffice. </w:t>
      </w:r>
    </w:p>
    <w:p w14:paraId="40A1F934" w14:textId="77777777" w:rsidR="00812339" w:rsidRPr="00812339" w:rsidRDefault="00812339" w:rsidP="000D1E51">
      <w:pPr>
        <w:pStyle w:val="ListBullet"/>
      </w:pPr>
      <w:r w:rsidRPr="00812339">
        <w:t xml:space="preserve">Indicate if the major modification will affect any existing agreements with other </w:t>
      </w:r>
      <w:proofErr w:type="gramStart"/>
      <w:r w:rsidRPr="00812339">
        <w:t>institutions, or</w:t>
      </w:r>
      <w:proofErr w:type="gramEnd"/>
      <w:r w:rsidRPr="00812339">
        <w:t xml:space="preserve"> will require the creation of a new agreement to facilitate the major modification (e.g., Memorandum of Understanding, Memorandum of Agreement, </w:t>
      </w:r>
      <w:proofErr w:type="spellStart"/>
      <w:r w:rsidRPr="00812339">
        <w:t>etc</w:t>
      </w:r>
      <w:proofErr w:type="spellEnd"/>
      <w:r w:rsidRPr="00812339">
        <w:t xml:space="preserve">). Please consult with the Provost’s </w:t>
      </w:r>
      <w:r w:rsidR="007014D2">
        <w:t>O</w:t>
      </w:r>
      <w:r w:rsidRPr="00812339">
        <w:t>ffice (</w:t>
      </w:r>
      <w:hyperlink r:id="rId12" w:history="1">
        <w:r w:rsidR="00CE0600" w:rsidRPr="00B43566">
          <w:rPr>
            <w:rStyle w:val="Hyperlink"/>
          </w:rPr>
          <w:t>vp.academicprograms@utoronto.ca</w:t>
        </w:r>
      </w:hyperlink>
      <w:r w:rsidRPr="00812339">
        <w:t>) regarding any implications to existing or new agreements.</w:t>
      </w:r>
    </w:p>
    <w:p w14:paraId="20E21A42" w14:textId="77777777" w:rsidR="00812339" w:rsidRPr="00812339" w:rsidRDefault="00812339" w:rsidP="00812339">
      <w:r>
        <w:tab/>
      </w:r>
    </w:p>
    <w:tbl>
      <w:tblPr>
        <w:tblStyle w:val="TableGrid"/>
        <w:tblW w:w="0" w:type="auto"/>
        <w:tblLook w:val="04A0" w:firstRow="1" w:lastRow="0" w:firstColumn="1" w:lastColumn="0" w:noHBand="0" w:noVBand="1"/>
      </w:tblPr>
      <w:tblGrid>
        <w:gridCol w:w="8630"/>
      </w:tblGrid>
      <w:tr w:rsidR="00D95115" w14:paraId="2EE905AC" w14:textId="77777777" w:rsidTr="00D95115">
        <w:tc>
          <w:tcPr>
            <w:tcW w:w="9350" w:type="dxa"/>
          </w:tcPr>
          <w:p w14:paraId="1496AB5A" w14:textId="77777777" w:rsidR="00D95115" w:rsidRDefault="00D95115" w:rsidP="00A45DD8"/>
          <w:p w14:paraId="517BC594" w14:textId="77777777" w:rsidR="003867B5" w:rsidRDefault="003867B5" w:rsidP="00A45DD8"/>
          <w:p w14:paraId="71CBB4EE" w14:textId="73384A00" w:rsidR="003867B5" w:rsidRDefault="003867B5" w:rsidP="00A45DD8"/>
        </w:tc>
      </w:tr>
    </w:tbl>
    <w:p w14:paraId="3C8B7106" w14:textId="77777777" w:rsidR="00CE0600" w:rsidRDefault="00A062D4" w:rsidP="008518B2">
      <w:pPr>
        <w:pStyle w:val="Heading1"/>
      </w:pPr>
      <w:r w:rsidRPr="00CE0600">
        <w:lastRenderedPageBreak/>
        <w:t>UTQAP Process</w:t>
      </w:r>
    </w:p>
    <w:p w14:paraId="4C7BCF57" w14:textId="77777777" w:rsidR="00A45DD8" w:rsidRPr="00CE0600" w:rsidRDefault="00CE0600" w:rsidP="00CE0600">
      <w:r>
        <w:t>The UTQAP pathway is summarized in the table below.</w:t>
      </w:r>
      <w:r w:rsidR="00A062D4" w:rsidRPr="00CE0600">
        <w:tab/>
      </w:r>
    </w:p>
    <w:tbl>
      <w:tblPr>
        <w:tblStyle w:val="TableGrid"/>
        <w:tblW w:w="0" w:type="auto"/>
        <w:tblLook w:val="0600" w:firstRow="0" w:lastRow="0" w:firstColumn="0" w:lastColumn="0" w:noHBand="1" w:noVBand="1"/>
      </w:tblPr>
      <w:tblGrid>
        <w:gridCol w:w="4387"/>
        <w:gridCol w:w="4243"/>
      </w:tblGrid>
      <w:tr w:rsidR="00A062D4" w14:paraId="2A20DAFC" w14:textId="77777777" w:rsidTr="00A062D4">
        <w:tc>
          <w:tcPr>
            <w:tcW w:w="4675" w:type="dxa"/>
          </w:tcPr>
          <w:bookmarkEnd w:id="1"/>
          <w:p w14:paraId="44CE267B" w14:textId="77777777" w:rsidR="00A062D4" w:rsidRPr="00A062D4" w:rsidRDefault="00A062D4" w:rsidP="00A062D4">
            <w:pPr>
              <w:pStyle w:val="TableHeading"/>
              <w:rPr>
                <w:highlight w:val="yellow"/>
              </w:rPr>
            </w:pPr>
            <w:r w:rsidRPr="00A062D4">
              <w:t>Steps</w:t>
            </w:r>
          </w:p>
        </w:tc>
        <w:tc>
          <w:tcPr>
            <w:tcW w:w="4675" w:type="dxa"/>
          </w:tcPr>
          <w:p w14:paraId="33A70969" w14:textId="77777777" w:rsidR="00A062D4" w:rsidRPr="00A062D4" w:rsidRDefault="00A062D4" w:rsidP="00A062D4">
            <w:pPr>
              <w:pStyle w:val="TableHeading"/>
              <w:rPr>
                <w:highlight w:val="yellow"/>
              </w:rPr>
            </w:pPr>
            <w:r w:rsidRPr="00A062D4">
              <w:t>Approvals</w:t>
            </w:r>
          </w:p>
        </w:tc>
      </w:tr>
      <w:tr w:rsidR="00A062D4" w:rsidRPr="00A062D4" w14:paraId="219A6286" w14:textId="77777777" w:rsidTr="00A062D4">
        <w:tc>
          <w:tcPr>
            <w:tcW w:w="4675" w:type="dxa"/>
          </w:tcPr>
          <w:p w14:paraId="497DC738" w14:textId="77777777" w:rsidR="00A062D4" w:rsidRPr="00A062D4" w:rsidRDefault="00A062D4" w:rsidP="00DB61FF">
            <w:pPr>
              <w:pStyle w:val="TableText"/>
            </w:pPr>
            <w:r w:rsidRPr="00A062D4">
              <w:t>Development/consultation within unit</w:t>
            </w:r>
          </w:p>
        </w:tc>
        <w:tc>
          <w:tcPr>
            <w:tcW w:w="4675" w:type="dxa"/>
          </w:tcPr>
          <w:p w14:paraId="795088BB" w14:textId="77777777" w:rsidR="00A062D4" w:rsidRPr="00A062D4" w:rsidRDefault="00A062D4" w:rsidP="00DB61FF">
            <w:pPr>
              <w:pStyle w:val="TableText"/>
            </w:pPr>
          </w:p>
        </w:tc>
      </w:tr>
      <w:tr w:rsidR="00A062D4" w:rsidRPr="00A062D4" w14:paraId="0FE12ADC" w14:textId="77777777" w:rsidTr="00A062D4">
        <w:tc>
          <w:tcPr>
            <w:tcW w:w="4675" w:type="dxa"/>
          </w:tcPr>
          <w:p w14:paraId="3AC27A6F" w14:textId="77777777" w:rsidR="00A062D4" w:rsidRPr="00A062D4" w:rsidRDefault="00A062D4" w:rsidP="00DB61FF">
            <w:pPr>
              <w:pStyle w:val="TableText"/>
            </w:pPr>
            <w:r w:rsidRPr="00A062D4">
              <w:t xml:space="preserve">Consultation with Dean’s </w:t>
            </w:r>
            <w:r w:rsidR="007014D2">
              <w:t>O</w:t>
            </w:r>
            <w:r w:rsidRPr="00A062D4">
              <w:t>ffice (and VPAP)</w:t>
            </w:r>
          </w:p>
        </w:tc>
        <w:tc>
          <w:tcPr>
            <w:tcW w:w="4675" w:type="dxa"/>
          </w:tcPr>
          <w:p w14:paraId="51DFC04D" w14:textId="77777777" w:rsidR="00A062D4" w:rsidRPr="00A062D4" w:rsidRDefault="00A062D4" w:rsidP="00DB61FF">
            <w:pPr>
              <w:pStyle w:val="TableText"/>
            </w:pPr>
          </w:p>
        </w:tc>
      </w:tr>
      <w:tr w:rsidR="00A062D4" w:rsidRPr="00A062D4" w14:paraId="0402E1BA" w14:textId="77777777" w:rsidTr="00A062D4">
        <w:tc>
          <w:tcPr>
            <w:tcW w:w="4675" w:type="dxa"/>
          </w:tcPr>
          <w:p w14:paraId="4C35E814" w14:textId="77777777" w:rsidR="00A062D4" w:rsidRPr="00A062D4" w:rsidRDefault="00A062D4" w:rsidP="00DB61FF">
            <w:pPr>
              <w:pStyle w:val="TableText"/>
            </w:pPr>
          </w:p>
        </w:tc>
        <w:tc>
          <w:tcPr>
            <w:tcW w:w="4675" w:type="dxa"/>
          </w:tcPr>
          <w:p w14:paraId="4B151CE9" w14:textId="77777777" w:rsidR="00A062D4" w:rsidRPr="00A062D4" w:rsidRDefault="00A062D4" w:rsidP="00DB61FF">
            <w:pPr>
              <w:pStyle w:val="TableText"/>
            </w:pPr>
            <w:r w:rsidRPr="00A062D4">
              <w:t>Unit-level approval as appropriate</w:t>
            </w:r>
          </w:p>
        </w:tc>
      </w:tr>
      <w:tr w:rsidR="00A062D4" w:rsidRPr="00A062D4" w14:paraId="32971614" w14:textId="77777777" w:rsidTr="00A062D4">
        <w:tc>
          <w:tcPr>
            <w:tcW w:w="4675" w:type="dxa"/>
          </w:tcPr>
          <w:p w14:paraId="7D9A5031" w14:textId="77777777" w:rsidR="00A062D4" w:rsidRPr="00A062D4" w:rsidRDefault="00A062D4" w:rsidP="00DB61FF">
            <w:pPr>
              <w:pStyle w:val="TableText"/>
            </w:pPr>
          </w:p>
        </w:tc>
        <w:tc>
          <w:tcPr>
            <w:tcW w:w="4675" w:type="dxa"/>
          </w:tcPr>
          <w:p w14:paraId="24036DC6" w14:textId="77777777" w:rsidR="00A062D4" w:rsidRPr="00A062D4" w:rsidRDefault="00A062D4" w:rsidP="00DB61FF">
            <w:pPr>
              <w:pStyle w:val="TableText"/>
            </w:pPr>
            <w:r w:rsidRPr="00A062D4">
              <w:t>Faculty/divisional council</w:t>
            </w:r>
          </w:p>
        </w:tc>
      </w:tr>
      <w:tr w:rsidR="00A062D4" w:rsidRPr="00A062D4" w14:paraId="7CF565EC" w14:textId="77777777" w:rsidTr="00A062D4">
        <w:tc>
          <w:tcPr>
            <w:tcW w:w="4675" w:type="dxa"/>
          </w:tcPr>
          <w:p w14:paraId="6936CC3D" w14:textId="77777777" w:rsidR="00A062D4" w:rsidRPr="00A062D4" w:rsidRDefault="00A062D4" w:rsidP="00DB61FF">
            <w:pPr>
              <w:pStyle w:val="TableText"/>
            </w:pPr>
            <w:r w:rsidRPr="00A062D4">
              <w:t xml:space="preserve">Submission to Provost’s </w:t>
            </w:r>
            <w:r w:rsidR="007014D2">
              <w:t>O</w:t>
            </w:r>
            <w:r w:rsidRPr="00A062D4">
              <w:t>ffice</w:t>
            </w:r>
          </w:p>
        </w:tc>
        <w:tc>
          <w:tcPr>
            <w:tcW w:w="4675" w:type="dxa"/>
          </w:tcPr>
          <w:p w14:paraId="76462B3B" w14:textId="77777777" w:rsidR="00A062D4" w:rsidRPr="00A062D4" w:rsidRDefault="00A062D4" w:rsidP="00DB61FF">
            <w:pPr>
              <w:pStyle w:val="TableText"/>
            </w:pPr>
          </w:p>
        </w:tc>
      </w:tr>
      <w:tr w:rsidR="00A062D4" w:rsidRPr="00A062D4" w14:paraId="1889E784" w14:textId="77777777" w:rsidTr="00A062D4">
        <w:tc>
          <w:tcPr>
            <w:tcW w:w="4675" w:type="dxa"/>
          </w:tcPr>
          <w:p w14:paraId="6D5419B9" w14:textId="77777777" w:rsidR="00A062D4" w:rsidRPr="00A062D4" w:rsidRDefault="005A35C0" w:rsidP="00DB61FF">
            <w:pPr>
              <w:pStyle w:val="TableText"/>
            </w:pPr>
            <w:r w:rsidRPr="005A35C0">
              <w:t>Reported to the Provost and included in annual report to AP&amp;P</w:t>
            </w:r>
          </w:p>
        </w:tc>
        <w:tc>
          <w:tcPr>
            <w:tcW w:w="4675" w:type="dxa"/>
          </w:tcPr>
          <w:p w14:paraId="4E6BCC50" w14:textId="77777777" w:rsidR="00A062D4" w:rsidRPr="00A062D4" w:rsidRDefault="00A062D4" w:rsidP="00DB61FF">
            <w:pPr>
              <w:pStyle w:val="TableText"/>
            </w:pPr>
          </w:p>
        </w:tc>
      </w:tr>
      <w:tr w:rsidR="00A062D4" w:rsidRPr="00A062D4" w14:paraId="29B8D35E" w14:textId="77777777" w:rsidTr="00A062D4">
        <w:tc>
          <w:tcPr>
            <w:tcW w:w="4675" w:type="dxa"/>
          </w:tcPr>
          <w:p w14:paraId="7D836D3E" w14:textId="77777777" w:rsidR="00A062D4" w:rsidRPr="00A062D4" w:rsidRDefault="00A062D4" w:rsidP="00DB61FF">
            <w:pPr>
              <w:pStyle w:val="TableText"/>
            </w:pPr>
            <w:r w:rsidRPr="00A062D4">
              <w:t>Ontario Quality Council</w:t>
            </w:r>
            <w:r w:rsidR="008518B2">
              <w:t xml:space="preserve"> </w:t>
            </w:r>
            <w:r w:rsidRPr="00A062D4">
              <w:t>—</w:t>
            </w:r>
            <w:r w:rsidR="008518B2">
              <w:t xml:space="preserve"> </w:t>
            </w:r>
            <w:r w:rsidRPr="00A062D4">
              <w:t>reported annually</w:t>
            </w:r>
          </w:p>
        </w:tc>
        <w:tc>
          <w:tcPr>
            <w:tcW w:w="4675" w:type="dxa"/>
          </w:tcPr>
          <w:p w14:paraId="3602EFDD" w14:textId="77777777" w:rsidR="00A062D4" w:rsidRPr="00A062D4" w:rsidRDefault="00A062D4" w:rsidP="00DB61FF">
            <w:pPr>
              <w:pStyle w:val="TableText"/>
            </w:pPr>
          </w:p>
        </w:tc>
      </w:tr>
    </w:tbl>
    <w:p w14:paraId="32918E12" w14:textId="77777777" w:rsidR="008518B2" w:rsidRDefault="008518B2" w:rsidP="008518B2">
      <w:pPr>
        <w:sectPr w:rsidR="008518B2" w:rsidSect="00186804">
          <w:headerReference w:type="even" r:id="rId13"/>
          <w:headerReference w:type="default" r:id="rId14"/>
          <w:footerReference w:type="default" r:id="rId15"/>
          <w:headerReference w:type="first" r:id="rId16"/>
          <w:footerReference w:type="first" r:id="rId17"/>
          <w:pgSz w:w="12240" w:h="15840"/>
          <w:pgMar w:top="1440" w:right="1800" w:bottom="1440" w:left="1800" w:header="720" w:footer="720" w:gutter="0"/>
          <w:cols w:space="720"/>
          <w:docGrid w:linePitch="360"/>
        </w:sectPr>
      </w:pPr>
    </w:p>
    <w:p w14:paraId="150428FA" w14:textId="77777777" w:rsidR="0076035A" w:rsidRDefault="006C1DB9" w:rsidP="008518B2">
      <w:pPr>
        <w:pStyle w:val="Heading1"/>
      </w:pPr>
      <w:r w:rsidRPr="00812339">
        <w:lastRenderedPageBreak/>
        <w:t xml:space="preserve">Appendix A: </w:t>
      </w:r>
      <w:r w:rsidR="005178F8" w:rsidRPr="00812339">
        <w:t>Current Learning Outcomes and Degree</w:t>
      </w:r>
      <w:r w:rsidR="008518B2">
        <w:t xml:space="preserve"> </w:t>
      </w:r>
      <w:r w:rsidR="005178F8" w:rsidRPr="00812339">
        <w:t>Level Expectations</w:t>
      </w:r>
    </w:p>
    <w:p w14:paraId="5BA4A987" w14:textId="0D63D515" w:rsidR="00812339" w:rsidRDefault="00812339" w:rsidP="00812339">
      <w:r w:rsidRPr="00812339">
        <w:t xml:space="preserve">Address how the design, structure, requirements and delivery of the program support the </w:t>
      </w:r>
      <w:hyperlink r:id="rId18" w:history="1">
        <w:r w:rsidRPr="00F30551">
          <w:rPr>
            <w:rStyle w:val="Hyperlink"/>
          </w:rPr>
          <w:t>program learning outcomes</w:t>
        </w:r>
      </w:hyperlink>
      <w:r w:rsidRPr="00812339">
        <w:t xml:space="preserve"> and </w:t>
      </w:r>
      <w:hyperlink r:id="rId19" w:history="1">
        <w:r w:rsidRPr="00F30551">
          <w:rPr>
            <w:rStyle w:val="Hyperlink"/>
          </w:rPr>
          <w:t>degree</w:t>
        </w:r>
        <w:r w:rsidR="008518B2">
          <w:rPr>
            <w:rStyle w:val="Hyperlink"/>
          </w:rPr>
          <w:t xml:space="preserve"> </w:t>
        </w:r>
        <w:r w:rsidRPr="00F30551">
          <w:rPr>
            <w:rStyle w:val="Hyperlink"/>
          </w:rPr>
          <w:t>level expectation</w:t>
        </w:r>
        <w:r w:rsidR="003867B5">
          <w:rPr>
            <w:rStyle w:val="Hyperlink"/>
          </w:rPr>
          <w:t>s (DLEs)</w:t>
        </w:r>
      </w:hyperlink>
      <w:r w:rsidR="003867B5" w:rsidRPr="00812339">
        <w:t xml:space="preserve"> </w:t>
      </w:r>
      <w:r w:rsidRPr="00812339">
        <w:t>.</w:t>
      </w:r>
    </w:p>
    <w:p w14:paraId="57088E69" w14:textId="77777777" w:rsidR="008518B2" w:rsidRPr="00812339" w:rsidRDefault="008518B2" w:rsidP="00812339"/>
    <w:tbl>
      <w:tblPr>
        <w:tblStyle w:val="TableGrid"/>
        <w:tblW w:w="0" w:type="auto"/>
        <w:tblLook w:val="04A0" w:firstRow="1" w:lastRow="0" w:firstColumn="1" w:lastColumn="0" w:noHBand="0" w:noVBand="1"/>
      </w:tblPr>
      <w:tblGrid>
        <w:gridCol w:w="4288"/>
        <w:gridCol w:w="4288"/>
        <w:gridCol w:w="4289"/>
      </w:tblGrid>
      <w:tr w:rsidR="0076035A" w14:paraId="0CB3212F" w14:textId="77777777" w:rsidTr="008518B2">
        <w:tc>
          <w:tcPr>
            <w:tcW w:w="4288" w:type="dxa"/>
          </w:tcPr>
          <w:p w14:paraId="7E4C4156" w14:textId="77777777" w:rsidR="0076035A" w:rsidRDefault="0076035A" w:rsidP="0076035A">
            <w:pPr>
              <w:pStyle w:val="TableHeading"/>
            </w:pPr>
            <w:r>
              <w:t>Degree-Level Expectations</w:t>
            </w:r>
          </w:p>
        </w:tc>
        <w:tc>
          <w:tcPr>
            <w:tcW w:w="4288" w:type="dxa"/>
          </w:tcPr>
          <w:p w14:paraId="4E736F5C" w14:textId="1457A80B" w:rsidR="0076035A" w:rsidRDefault="0076035A" w:rsidP="0076035A">
            <w:pPr>
              <w:pStyle w:val="TableHeading"/>
            </w:pPr>
            <w:r>
              <w:t>Program Learning Outcomes</w:t>
            </w:r>
          </w:p>
        </w:tc>
        <w:tc>
          <w:tcPr>
            <w:tcW w:w="4289" w:type="dxa"/>
          </w:tcPr>
          <w:p w14:paraId="3D8404A6" w14:textId="77777777" w:rsidR="0076035A" w:rsidRDefault="0076035A" w:rsidP="0076035A">
            <w:pPr>
              <w:pStyle w:val="TableHeading"/>
            </w:pPr>
            <w:r>
              <w:t>How the Program Design/Structure Supports the Degree</w:t>
            </w:r>
            <w:r w:rsidR="008518B2">
              <w:t xml:space="preserve"> </w:t>
            </w:r>
            <w:r>
              <w:t>Level Expectations</w:t>
            </w:r>
          </w:p>
        </w:tc>
      </w:tr>
      <w:tr w:rsidR="0076035A" w14:paraId="2822CB27" w14:textId="77777777" w:rsidTr="008518B2">
        <w:tc>
          <w:tcPr>
            <w:tcW w:w="4288" w:type="dxa"/>
          </w:tcPr>
          <w:p w14:paraId="4F0CC97C" w14:textId="77777777" w:rsidR="0076035A" w:rsidRPr="004C72B5" w:rsidRDefault="0076035A" w:rsidP="004C72B5">
            <w:pPr>
              <w:pStyle w:val="TableTextNumberedList1"/>
              <w:rPr>
                <w:rStyle w:val="Strong"/>
              </w:rPr>
            </w:pPr>
            <w:r w:rsidRPr="004C72B5">
              <w:rPr>
                <w:rStyle w:val="Strong"/>
              </w:rPr>
              <w:t>Depth and Breadth of Knowledge</w:t>
            </w:r>
          </w:p>
          <w:p w14:paraId="389A89D7" w14:textId="77777777" w:rsidR="003E1BE8" w:rsidRPr="003E1BE8" w:rsidRDefault="003E1BE8" w:rsidP="008518B2">
            <w:pPr>
              <w:pStyle w:val="TableText"/>
            </w:pPr>
          </w:p>
          <w:p w14:paraId="1BA6D73F" w14:textId="77777777" w:rsidR="0076035A" w:rsidRPr="003E1BE8" w:rsidRDefault="003E1BE8" w:rsidP="00DB61FF">
            <w:pPr>
              <w:pStyle w:val="TableText"/>
            </w:pPr>
            <w:r w:rsidRPr="003E1BE8">
              <w:t xml:space="preserve">Defined as </w:t>
            </w:r>
            <w:r w:rsidR="00CE0600" w:rsidRPr="00F92463">
              <w:rPr>
                <w:highlight w:val="yellow"/>
              </w:rPr>
              <w:t>[INSERT DLEs</w:t>
            </w:r>
            <w:r w:rsidRPr="00F92463">
              <w:rPr>
                <w:highlight w:val="yellow"/>
              </w:rPr>
              <w:t>]</w:t>
            </w:r>
            <w:r w:rsidRPr="003E1BE8">
              <w:t xml:space="preserve"> for this degree</w:t>
            </w:r>
          </w:p>
        </w:tc>
        <w:tc>
          <w:tcPr>
            <w:tcW w:w="4288" w:type="dxa"/>
          </w:tcPr>
          <w:p w14:paraId="6A9C5311" w14:textId="77777777" w:rsidR="0076035A" w:rsidRPr="003E1BE8" w:rsidRDefault="0076035A" w:rsidP="00DB61FF">
            <w:pPr>
              <w:pStyle w:val="TableText"/>
            </w:pPr>
            <w:r w:rsidRPr="003E1BE8">
              <w:t xml:space="preserve">Depth and breadth of knowledge is understood in </w:t>
            </w:r>
            <w:r w:rsidRPr="00F92463">
              <w:rPr>
                <w:highlight w:val="yellow"/>
              </w:rPr>
              <w:t>[PROGRAM NAME]</w:t>
            </w:r>
            <w:r w:rsidRPr="003E1BE8">
              <w:t xml:space="preserve"> as…</w:t>
            </w:r>
          </w:p>
          <w:p w14:paraId="0A2BA273" w14:textId="77777777" w:rsidR="003E1BE8" w:rsidRPr="003E1BE8" w:rsidRDefault="003E1BE8" w:rsidP="00DB61FF">
            <w:pPr>
              <w:pStyle w:val="TableText"/>
            </w:pPr>
          </w:p>
          <w:p w14:paraId="4703BF23" w14:textId="77777777" w:rsidR="003E1BE8" w:rsidRPr="003E1BE8" w:rsidRDefault="003E1BE8" w:rsidP="00DB61FF">
            <w:pPr>
              <w:pStyle w:val="TableText"/>
            </w:pPr>
            <w:r w:rsidRPr="003E1BE8">
              <w:t xml:space="preserve">This is reflected in students who </w:t>
            </w:r>
            <w:proofErr w:type="gramStart"/>
            <w:r w:rsidRPr="003E1BE8">
              <w:t>are able to</w:t>
            </w:r>
            <w:proofErr w:type="gramEnd"/>
            <w:r w:rsidRPr="003E1BE8">
              <w:t>:</w:t>
            </w:r>
          </w:p>
          <w:p w14:paraId="75C885BE" w14:textId="77777777" w:rsidR="003E1BE8" w:rsidRPr="003E1BE8" w:rsidRDefault="003E1BE8" w:rsidP="003E1BE8"/>
          <w:p w14:paraId="28BFB6AC" w14:textId="77777777" w:rsidR="003E1BE8" w:rsidRPr="003E1BE8" w:rsidRDefault="003E1BE8" w:rsidP="003E1BE8"/>
        </w:tc>
        <w:tc>
          <w:tcPr>
            <w:tcW w:w="4289" w:type="dxa"/>
          </w:tcPr>
          <w:p w14:paraId="5DCFA6A5" w14:textId="77777777" w:rsidR="0076035A" w:rsidRPr="003E1BE8" w:rsidRDefault="0076035A" w:rsidP="00DB61FF">
            <w:pPr>
              <w:pStyle w:val="TableText"/>
            </w:pPr>
            <w:r w:rsidRPr="003E1BE8">
              <w:t>The program design and requirement elements that ensure these student outcomes for depth and breadth of knowledge are:</w:t>
            </w:r>
          </w:p>
          <w:p w14:paraId="0238F0B2" w14:textId="77777777" w:rsidR="0076035A" w:rsidRPr="003E1BE8" w:rsidRDefault="0076035A" w:rsidP="003E1BE8"/>
          <w:p w14:paraId="5D768D97" w14:textId="77777777" w:rsidR="0076035A" w:rsidRPr="003E1BE8" w:rsidRDefault="0076035A" w:rsidP="003E1BE8"/>
        </w:tc>
      </w:tr>
      <w:tr w:rsidR="0076035A" w14:paraId="696121C3" w14:textId="77777777" w:rsidTr="008518B2">
        <w:tc>
          <w:tcPr>
            <w:tcW w:w="4288" w:type="dxa"/>
          </w:tcPr>
          <w:p w14:paraId="59D853DC" w14:textId="77777777" w:rsidR="0076035A" w:rsidRPr="003E1BE8" w:rsidRDefault="0076035A" w:rsidP="00DB61FF">
            <w:pPr>
              <w:pStyle w:val="TableText"/>
            </w:pPr>
          </w:p>
        </w:tc>
        <w:tc>
          <w:tcPr>
            <w:tcW w:w="4288" w:type="dxa"/>
          </w:tcPr>
          <w:p w14:paraId="5B15FDB4" w14:textId="77777777" w:rsidR="0076035A" w:rsidRPr="003E1BE8" w:rsidRDefault="0076035A" w:rsidP="00DB61FF">
            <w:pPr>
              <w:pStyle w:val="TableText"/>
            </w:pPr>
          </w:p>
        </w:tc>
        <w:tc>
          <w:tcPr>
            <w:tcW w:w="4289" w:type="dxa"/>
          </w:tcPr>
          <w:p w14:paraId="75B2D9F9" w14:textId="77777777" w:rsidR="0076035A" w:rsidRPr="003E1BE8" w:rsidRDefault="0076035A" w:rsidP="00DB61FF">
            <w:pPr>
              <w:pStyle w:val="TableText"/>
            </w:pPr>
          </w:p>
        </w:tc>
      </w:tr>
      <w:tr w:rsidR="0076035A" w14:paraId="4B0B9DAF" w14:textId="77777777" w:rsidTr="008518B2">
        <w:tc>
          <w:tcPr>
            <w:tcW w:w="4288" w:type="dxa"/>
          </w:tcPr>
          <w:p w14:paraId="4E591CDE" w14:textId="77777777" w:rsidR="0076035A" w:rsidRPr="003E1BE8" w:rsidRDefault="0076035A" w:rsidP="00DB61FF">
            <w:pPr>
              <w:pStyle w:val="TableText"/>
            </w:pPr>
          </w:p>
        </w:tc>
        <w:tc>
          <w:tcPr>
            <w:tcW w:w="4288" w:type="dxa"/>
          </w:tcPr>
          <w:p w14:paraId="4BB5411F" w14:textId="77777777" w:rsidR="0076035A" w:rsidRPr="003E1BE8" w:rsidRDefault="0076035A" w:rsidP="00DB61FF">
            <w:pPr>
              <w:pStyle w:val="TableText"/>
            </w:pPr>
          </w:p>
        </w:tc>
        <w:tc>
          <w:tcPr>
            <w:tcW w:w="4289" w:type="dxa"/>
          </w:tcPr>
          <w:p w14:paraId="03901F40" w14:textId="77777777" w:rsidR="0076035A" w:rsidRPr="003E1BE8" w:rsidRDefault="0076035A" w:rsidP="00DB61FF">
            <w:pPr>
              <w:pStyle w:val="TableText"/>
            </w:pPr>
          </w:p>
        </w:tc>
      </w:tr>
      <w:tr w:rsidR="0076035A" w14:paraId="12DC0B26" w14:textId="77777777" w:rsidTr="008518B2">
        <w:tc>
          <w:tcPr>
            <w:tcW w:w="4288" w:type="dxa"/>
          </w:tcPr>
          <w:p w14:paraId="17AD2EB3" w14:textId="77777777" w:rsidR="0076035A" w:rsidRPr="003E1BE8" w:rsidRDefault="0076035A" w:rsidP="00DB61FF">
            <w:pPr>
              <w:pStyle w:val="TableText"/>
            </w:pPr>
          </w:p>
        </w:tc>
        <w:tc>
          <w:tcPr>
            <w:tcW w:w="4288" w:type="dxa"/>
          </w:tcPr>
          <w:p w14:paraId="69E5409F" w14:textId="77777777" w:rsidR="0076035A" w:rsidRPr="003E1BE8" w:rsidRDefault="0076035A" w:rsidP="00DB61FF">
            <w:pPr>
              <w:pStyle w:val="TableText"/>
            </w:pPr>
          </w:p>
        </w:tc>
        <w:tc>
          <w:tcPr>
            <w:tcW w:w="4289" w:type="dxa"/>
          </w:tcPr>
          <w:p w14:paraId="1AED0B6D" w14:textId="77777777" w:rsidR="0076035A" w:rsidRPr="003E1BE8" w:rsidRDefault="0076035A" w:rsidP="00DB61FF">
            <w:pPr>
              <w:pStyle w:val="TableText"/>
            </w:pPr>
          </w:p>
        </w:tc>
      </w:tr>
    </w:tbl>
    <w:p w14:paraId="1EA46D46" w14:textId="77777777" w:rsidR="003E1BE8" w:rsidRDefault="003E1BE8" w:rsidP="0076035A"/>
    <w:p w14:paraId="2500E050" w14:textId="77777777" w:rsidR="003E1BE8" w:rsidRDefault="003E1BE8">
      <w:r>
        <w:br w:type="page"/>
      </w:r>
    </w:p>
    <w:p w14:paraId="2DAA1449" w14:textId="77777777" w:rsidR="0076035A" w:rsidRDefault="003E1BE8" w:rsidP="008518B2">
      <w:pPr>
        <w:pStyle w:val="Heading1"/>
      </w:pPr>
      <w:r w:rsidRPr="00EA3FBA">
        <w:lastRenderedPageBreak/>
        <w:t>Appendix B: Proposed Learning Outcomes and Degree</w:t>
      </w:r>
      <w:r w:rsidR="008518B2">
        <w:t xml:space="preserve"> </w:t>
      </w:r>
      <w:r w:rsidRPr="00EA3FBA">
        <w:t>Level Expectations</w:t>
      </w:r>
    </w:p>
    <w:p w14:paraId="70D90956" w14:textId="4E6EB9A7" w:rsidR="00EA3FBA" w:rsidRDefault="00EA3FBA" w:rsidP="00EA3FBA">
      <w:r w:rsidRPr="00EA3FBA">
        <w:t xml:space="preserve">Address how the design, structure, requirements and delivery of the program support the </w:t>
      </w:r>
      <w:hyperlink r:id="rId20" w:history="1">
        <w:r w:rsidRPr="00F30551">
          <w:rPr>
            <w:rStyle w:val="Hyperlink"/>
          </w:rPr>
          <w:t>program learning outcomes</w:t>
        </w:r>
      </w:hyperlink>
      <w:r w:rsidRPr="00EA3FBA">
        <w:t xml:space="preserve"> and </w:t>
      </w:r>
      <w:hyperlink r:id="rId21" w:history="1">
        <w:r w:rsidRPr="00F30551">
          <w:rPr>
            <w:rStyle w:val="Hyperlink"/>
          </w:rPr>
          <w:t>degree</w:t>
        </w:r>
        <w:r w:rsidR="008518B2">
          <w:rPr>
            <w:rStyle w:val="Hyperlink"/>
          </w:rPr>
          <w:t xml:space="preserve"> </w:t>
        </w:r>
        <w:r w:rsidRPr="00F30551">
          <w:rPr>
            <w:rStyle w:val="Hyperlink"/>
          </w:rPr>
          <w:t>level expectation</w:t>
        </w:r>
        <w:r w:rsidR="003867B5">
          <w:rPr>
            <w:rStyle w:val="Hyperlink"/>
          </w:rPr>
          <w:t>s (DLEs)</w:t>
        </w:r>
      </w:hyperlink>
      <w:r w:rsidRPr="00EA3FBA">
        <w:t>.</w:t>
      </w:r>
    </w:p>
    <w:p w14:paraId="514819C2" w14:textId="77777777" w:rsidR="008518B2" w:rsidRPr="00EA3FBA" w:rsidRDefault="008518B2" w:rsidP="00EA3FBA"/>
    <w:tbl>
      <w:tblPr>
        <w:tblStyle w:val="TableGrid"/>
        <w:tblW w:w="12955" w:type="dxa"/>
        <w:tblLook w:val="04A0" w:firstRow="1" w:lastRow="0" w:firstColumn="1" w:lastColumn="0" w:noHBand="0" w:noVBand="1"/>
      </w:tblPr>
      <w:tblGrid>
        <w:gridCol w:w="4318"/>
        <w:gridCol w:w="4318"/>
        <w:gridCol w:w="4319"/>
      </w:tblGrid>
      <w:tr w:rsidR="003E1BE8" w14:paraId="6BEA9DA5" w14:textId="77777777" w:rsidTr="008518B2">
        <w:tc>
          <w:tcPr>
            <w:tcW w:w="4318" w:type="dxa"/>
          </w:tcPr>
          <w:p w14:paraId="56110882" w14:textId="77777777" w:rsidR="003E1BE8" w:rsidRDefault="003E1BE8" w:rsidP="003E1BE8">
            <w:pPr>
              <w:pStyle w:val="TableHeading"/>
            </w:pPr>
            <w:r>
              <w:t>Degree</w:t>
            </w:r>
            <w:r w:rsidR="008518B2">
              <w:t xml:space="preserve"> </w:t>
            </w:r>
            <w:r>
              <w:t>Level Expectations</w:t>
            </w:r>
          </w:p>
        </w:tc>
        <w:tc>
          <w:tcPr>
            <w:tcW w:w="4318" w:type="dxa"/>
          </w:tcPr>
          <w:p w14:paraId="668045AE" w14:textId="77777777" w:rsidR="003E1BE8" w:rsidRDefault="003E1BE8" w:rsidP="003E1BE8">
            <w:pPr>
              <w:pStyle w:val="TableHeading"/>
            </w:pPr>
            <w:r>
              <w:t>Program Learning Outcomes</w:t>
            </w:r>
          </w:p>
        </w:tc>
        <w:tc>
          <w:tcPr>
            <w:tcW w:w="4319" w:type="dxa"/>
          </w:tcPr>
          <w:p w14:paraId="61FE17F9" w14:textId="77777777" w:rsidR="003E1BE8" w:rsidRDefault="003E1BE8" w:rsidP="003E1BE8">
            <w:pPr>
              <w:pStyle w:val="TableHeading"/>
            </w:pPr>
            <w:r>
              <w:t>How the Program Design/Structure Supports the Degree</w:t>
            </w:r>
            <w:r w:rsidR="008518B2">
              <w:t xml:space="preserve"> </w:t>
            </w:r>
            <w:r>
              <w:t xml:space="preserve">Level Expectations </w:t>
            </w:r>
          </w:p>
        </w:tc>
      </w:tr>
      <w:tr w:rsidR="003E1BE8" w14:paraId="120ADFAD" w14:textId="77777777" w:rsidTr="008518B2">
        <w:tc>
          <w:tcPr>
            <w:tcW w:w="4318" w:type="dxa"/>
          </w:tcPr>
          <w:p w14:paraId="22AEBC41" w14:textId="77777777" w:rsidR="003E1BE8" w:rsidRPr="004C72B5" w:rsidRDefault="003E1BE8" w:rsidP="004C72B5">
            <w:pPr>
              <w:pStyle w:val="TableTextNumberedList1"/>
              <w:numPr>
                <w:ilvl w:val="0"/>
                <w:numId w:val="44"/>
              </w:numPr>
              <w:rPr>
                <w:rStyle w:val="Strong"/>
              </w:rPr>
            </w:pPr>
            <w:r w:rsidRPr="004C72B5">
              <w:rPr>
                <w:rStyle w:val="Strong"/>
              </w:rPr>
              <w:t>Depth and Breadth of Knowledge</w:t>
            </w:r>
          </w:p>
          <w:p w14:paraId="2478C017" w14:textId="77777777" w:rsidR="003E1BE8" w:rsidRDefault="003E1BE8" w:rsidP="00DB61FF">
            <w:pPr>
              <w:pStyle w:val="TableText"/>
            </w:pPr>
          </w:p>
          <w:p w14:paraId="476DE7DB" w14:textId="77777777" w:rsidR="003E1BE8" w:rsidRDefault="00CE0600" w:rsidP="00DB61FF">
            <w:pPr>
              <w:pStyle w:val="TableText"/>
            </w:pPr>
            <w:r w:rsidRPr="003E1BE8">
              <w:t xml:space="preserve">Defined as </w:t>
            </w:r>
            <w:r w:rsidRPr="00F92463">
              <w:rPr>
                <w:highlight w:val="yellow"/>
              </w:rPr>
              <w:t>[INSERT DLEs]</w:t>
            </w:r>
            <w:r w:rsidRPr="003E1BE8">
              <w:t xml:space="preserve"> for this degree</w:t>
            </w:r>
          </w:p>
        </w:tc>
        <w:tc>
          <w:tcPr>
            <w:tcW w:w="4318" w:type="dxa"/>
          </w:tcPr>
          <w:p w14:paraId="5E648A8F" w14:textId="77777777" w:rsidR="003E1BE8" w:rsidRDefault="003E1BE8" w:rsidP="00DB61FF">
            <w:pPr>
              <w:pStyle w:val="TableText"/>
            </w:pPr>
            <w:r>
              <w:t xml:space="preserve">Depth and breadth of knowledge is understood in </w:t>
            </w:r>
            <w:r w:rsidRPr="00F92463">
              <w:rPr>
                <w:highlight w:val="yellow"/>
              </w:rPr>
              <w:t>[PROGRAM NAME]</w:t>
            </w:r>
            <w:r>
              <w:t xml:space="preserve"> as…</w:t>
            </w:r>
          </w:p>
          <w:p w14:paraId="52246D29" w14:textId="77777777" w:rsidR="003E1BE8" w:rsidRDefault="003E1BE8" w:rsidP="00DB61FF">
            <w:pPr>
              <w:pStyle w:val="TableText"/>
            </w:pPr>
          </w:p>
          <w:p w14:paraId="5A7C963C" w14:textId="77777777" w:rsidR="003E1BE8" w:rsidRDefault="003E1BE8" w:rsidP="00DB61FF">
            <w:pPr>
              <w:pStyle w:val="TableText"/>
            </w:pPr>
            <w:r>
              <w:t xml:space="preserve">This is reflected in students who </w:t>
            </w:r>
            <w:proofErr w:type="gramStart"/>
            <w:r>
              <w:t>are able to</w:t>
            </w:r>
            <w:proofErr w:type="gramEnd"/>
            <w:r>
              <w:t>:</w:t>
            </w:r>
          </w:p>
          <w:p w14:paraId="789C5B8D" w14:textId="77777777" w:rsidR="003E1BE8" w:rsidRDefault="003E1BE8" w:rsidP="00DB61FF">
            <w:pPr>
              <w:pStyle w:val="TableText"/>
            </w:pPr>
          </w:p>
          <w:p w14:paraId="217135AC" w14:textId="77777777" w:rsidR="003E1BE8" w:rsidRDefault="003E1BE8" w:rsidP="00DB61FF">
            <w:pPr>
              <w:pStyle w:val="TableText"/>
            </w:pPr>
          </w:p>
        </w:tc>
        <w:tc>
          <w:tcPr>
            <w:tcW w:w="4319" w:type="dxa"/>
          </w:tcPr>
          <w:p w14:paraId="0F24CE4B" w14:textId="77777777" w:rsidR="003E1BE8" w:rsidRDefault="003E1BE8" w:rsidP="00DB61FF">
            <w:pPr>
              <w:pStyle w:val="TableText"/>
            </w:pPr>
            <w:r>
              <w:t>The program design and requirement elements that ensure these student outcomes for depth and breadth of knowledge are:</w:t>
            </w:r>
          </w:p>
        </w:tc>
      </w:tr>
      <w:tr w:rsidR="003E1BE8" w14:paraId="5BED209B" w14:textId="77777777" w:rsidTr="008518B2">
        <w:tc>
          <w:tcPr>
            <w:tcW w:w="4318" w:type="dxa"/>
          </w:tcPr>
          <w:p w14:paraId="4633ADD0" w14:textId="77777777" w:rsidR="003E1BE8" w:rsidRDefault="003E1BE8" w:rsidP="00DB61FF">
            <w:pPr>
              <w:pStyle w:val="TableText"/>
            </w:pPr>
          </w:p>
        </w:tc>
        <w:tc>
          <w:tcPr>
            <w:tcW w:w="4318" w:type="dxa"/>
          </w:tcPr>
          <w:p w14:paraId="479FE6B8" w14:textId="77777777" w:rsidR="003E1BE8" w:rsidRDefault="003E1BE8" w:rsidP="00DB61FF">
            <w:pPr>
              <w:pStyle w:val="TableText"/>
            </w:pPr>
          </w:p>
        </w:tc>
        <w:tc>
          <w:tcPr>
            <w:tcW w:w="4319" w:type="dxa"/>
          </w:tcPr>
          <w:p w14:paraId="5C62F8BC" w14:textId="77777777" w:rsidR="003E1BE8" w:rsidRDefault="003E1BE8" w:rsidP="00DB61FF">
            <w:pPr>
              <w:pStyle w:val="TableText"/>
            </w:pPr>
          </w:p>
        </w:tc>
      </w:tr>
      <w:tr w:rsidR="003E1BE8" w14:paraId="0CA5C187" w14:textId="77777777" w:rsidTr="008518B2">
        <w:tc>
          <w:tcPr>
            <w:tcW w:w="4318" w:type="dxa"/>
          </w:tcPr>
          <w:p w14:paraId="3308D21F" w14:textId="77777777" w:rsidR="003E1BE8" w:rsidRDefault="003E1BE8" w:rsidP="00DB61FF">
            <w:pPr>
              <w:pStyle w:val="TableText"/>
            </w:pPr>
          </w:p>
        </w:tc>
        <w:tc>
          <w:tcPr>
            <w:tcW w:w="4318" w:type="dxa"/>
          </w:tcPr>
          <w:p w14:paraId="7471B3BE" w14:textId="77777777" w:rsidR="003E1BE8" w:rsidRDefault="003E1BE8" w:rsidP="00DB61FF">
            <w:pPr>
              <w:pStyle w:val="TableText"/>
            </w:pPr>
          </w:p>
        </w:tc>
        <w:tc>
          <w:tcPr>
            <w:tcW w:w="4319" w:type="dxa"/>
          </w:tcPr>
          <w:p w14:paraId="490980FA" w14:textId="77777777" w:rsidR="003E1BE8" w:rsidRDefault="003E1BE8" w:rsidP="00DB61FF">
            <w:pPr>
              <w:pStyle w:val="TableText"/>
            </w:pPr>
          </w:p>
        </w:tc>
      </w:tr>
      <w:tr w:rsidR="003E1BE8" w14:paraId="315DB722" w14:textId="77777777" w:rsidTr="008518B2">
        <w:tc>
          <w:tcPr>
            <w:tcW w:w="4318" w:type="dxa"/>
          </w:tcPr>
          <w:p w14:paraId="4DFE0F31" w14:textId="77777777" w:rsidR="003E1BE8" w:rsidRDefault="003E1BE8" w:rsidP="00DB61FF">
            <w:pPr>
              <w:pStyle w:val="TableText"/>
            </w:pPr>
          </w:p>
        </w:tc>
        <w:tc>
          <w:tcPr>
            <w:tcW w:w="4318" w:type="dxa"/>
          </w:tcPr>
          <w:p w14:paraId="269998A7" w14:textId="77777777" w:rsidR="003E1BE8" w:rsidRDefault="003E1BE8" w:rsidP="00DB61FF">
            <w:pPr>
              <w:pStyle w:val="TableText"/>
            </w:pPr>
          </w:p>
        </w:tc>
        <w:tc>
          <w:tcPr>
            <w:tcW w:w="4319" w:type="dxa"/>
          </w:tcPr>
          <w:p w14:paraId="6D820DF1" w14:textId="77777777" w:rsidR="003E1BE8" w:rsidRDefault="003E1BE8" w:rsidP="00DB61FF">
            <w:pPr>
              <w:pStyle w:val="TableText"/>
            </w:pPr>
          </w:p>
        </w:tc>
      </w:tr>
    </w:tbl>
    <w:p w14:paraId="7347726F" w14:textId="77777777" w:rsidR="003E1BE8" w:rsidRDefault="003E1BE8" w:rsidP="0076035A"/>
    <w:p w14:paraId="16FDF96C" w14:textId="77777777" w:rsidR="008518B2" w:rsidRDefault="008518B2">
      <w:pPr>
        <w:sectPr w:rsidR="008518B2" w:rsidSect="008518B2">
          <w:pgSz w:w="15840" w:h="12240" w:orient="landscape"/>
          <w:pgMar w:top="1800" w:right="1440" w:bottom="1800" w:left="1440" w:header="720" w:footer="720" w:gutter="0"/>
          <w:cols w:space="720"/>
          <w:docGrid w:linePitch="360"/>
        </w:sectPr>
      </w:pPr>
    </w:p>
    <w:p w14:paraId="285669B2" w14:textId="77777777" w:rsidR="003E1BE8" w:rsidRPr="003E1BE8" w:rsidRDefault="003E1BE8" w:rsidP="000D1E51">
      <w:pPr>
        <w:pStyle w:val="Heading1nonumber"/>
      </w:pPr>
      <w:r>
        <w:lastRenderedPageBreak/>
        <w:t>Appendix C: Current Calendar Copy</w:t>
      </w:r>
      <w:r w:rsidR="000D1E51">
        <w:t xml:space="preserve"> with Changes Tracked or Highlighted</w:t>
      </w:r>
    </w:p>
    <w:p w14:paraId="162193C1" w14:textId="77777777" w:rsidR="003E1BE8" w:rsidRDefault="003E1BE8" w:rsidP="0076035A"/>
    <w:p w14:paraId="212E0E89" w14:textId="77777777" w:rsidR="0076035A" w:rsidRPr="0076035A" w:rsidRDefault="0076035A" w:rsidP="0076035A"/>
    <w:sectPr w:rsidR="0076035A" w:rsidRPr="0076035A" w:rsidSect="0018680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33D92" w14:textId="77777777" w:rsidR="00B238EE" w:rsidRDefault="00B238EE" w:rsidP="00E46CAC">
      <w:r>
        <w:separator/>
      </w:r>
    </w:p>
  </w:endnote>
  <w:endnote w:type="continuationSeparator" w:id="0">
    <w:p w14:paraId="13E8BADE" w14:textId="77777777" w:rsidR="00B238EE" w:rsidRDefault="00B238EE" w:rsidP="00E4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8575"/>
      <w:docPartObj>
        <w:docPartGallery w:val="Page Numbers (Bottom of Page)"/>
        <w:docPartUnique/>
      </w:docPartObj>
    </w:sdtPr>
    <w:sdtEndPr>
      <w:rPr>
        <w:noProof/>
      </w:rPr>
    </w:sdtEndPr>
    <w:sdtContent>
      <w:p w14:paraId="58C8FC9F" w14:textId="77777777" w:rsidR="007014D2" w:rsidRDefault="007014D2">
        <w:pPr>
          <w:pStyle w:val="Footer"/>
          <w:jc w:val="right"/>
        </w:pPr>
        <w:r>
          <w:fldChar w:fldCharType="begin"/>
        </w:r>
        <w:r>
          <w:instrText xml:space="preserve"> PAGE   \* MERGEFORMAT </w:instrText>
        </w:r>
        <w:r>
          <w:fldChar w:fldCharType="separate"/>
        </w:r>
        <w:r w:rsidR="00B238EE">
          <w:rPr>
            <w:noProof/>
          </w:rPr>
          <w:t>1</w:t>
        </w:r>
        <w:r>
          <w:rPr>
            <w:noProof/>
          </w:rPr>
          <w:fldChar w:fldCharType="end"/>
        </w:r>
      </w:p>
    </w:sdtContent>
  </w:sdt>
  <w:p w14:paraId="31904750" w14:textId="77777777" w:rsidR="00A062D4" w:rsidRDefault="00A062D4" w:rsidP="00701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A3FF3" w14:textId="77777777" w:rsidR="00D95115" w:rsidRDefault="00D95115" w:rsidP="007014D2">
    <w:pPr>
      <w:pStyle w:val="Footer"/>
    </w:pPr>
    <w:r>
      <w:t>Developed by the Office of the Vice-Provost, Academic Programs</w:t>
    </w:r>
  </w:p>
  <w:p w14:paraId="2BF43475" w14:textId="77777777" w:rsidR="00D95115" w:rsidRDefault="00D95115" w:rsidP="007014D2">
    <w:pPr>
      <w:pStyle w:val="Footer"/>
    </w:pPr>
    <w:r>
      <w:t xml:space="preserve">Last modified: </w:t>
    </w:r>
    <w:r>
      <w:fldChar w:fldCharType="begin"/>
    </w:r>
    <w:r>
      <w:instrText xml:space="preserve"> DATE \@ "MMMM d, yyyy" </w:instrText>
    </w:r>
    <w:r>
      <w:fldChar w:fldCharType="separate"/>
    </w:r>
    <w:r w:rsidR="003867B5">
      <w:rPr>
        <w:noProof/>
      </w:rPr>
      <w:t>January 28, 2021</w:t>
    </w:r>
    <w:r>
      <w:fldChar w:fldCharType="end"/>
    </w:r>
    <w:r>
      <w:tab/>
    </w:r>
    <w:r>
      <w:tab/>
    </w:r>
    <w:sdt>
      <w:sdtPr>
        <w:rPr>
          <w:noProof/>
        </w:rPr>
        <w:id w:val="1558285714"/>
        <w:docPartObj>
          <w:docPartGallery w:val="Page Numbers (Bottom of Page)"/>
          <w:docPartUnique/>
        </w:docPartObj>
      </w:sdtPr>
      <w:sdtEndPr/>
      <w:sdtContent>
        <w:r>
          <w:fldChar w:fldCharType="begin"/>
        </w:r>
        <w:r>
          <w:instrText xml:space="preserve"> PAGE   \* MERGEFORMAT </w:instrText>
        </w:r>
        <w:r>
          <w:fldChar w:fldCharType="separate"/>
        </w:r>
        <w:r w:rsidR="00A062D4">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60CD7" w14:textId="77777777" w:rsidR="00B238EE" w:rsidRDefault="00B238EE" w:rsidP="00E46CAC">
      <w:r>
        <w:separator/>
      </w:r>
    </w:p>
  </w:footnote>
  <w:footnote w:type="continuationSeparator" w:id="0">
    <w:p w14:paraId="408A7DF6" w14:textId="77777777" w:rsidR="00B238EE" w:rsidRDefault="00B238EE" w:rsidP="00E46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FDB59" w14:textId="77777777" w:rsidR="006150FA" w:rsidRDefault="000D5B8A">
    <w:pPr>
      <w:pStyle w:val="Header"/>
    </w:pPr>
    <w:r>
      <w:t>Un-numbered Headings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10699" w14:textId="77777777" w:rsidR="00642B19" w:rsidRDefault="005178F8">
    <w:pPr>
      <w:pStyle w:val="Header"/>
    </w:pPr>
    <w:r>
      <w:t>Major Modification Proposal: Significant Modifications to Existing Graduate and Undergraduate Programs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42AC8" w14:textId="77777777" w:rsidR="00673266" w:rsidRDefault="00D95115">
    <w:pPr>
      <w:pStyle w:val="Header"/>
    </w:pPr>
    <w:r>
      <w:t>Major Modification Proposal: Significant Modifications to Existing Graduate and Undergraduate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8C672B"/>
    <w:multiLevelType w:val="hybridMultilevel"/>
    <w:tmpl w:val="1A5A5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46E8E"/>
    <w:multiLevelType w:val="hybridMultilevel"/>
    <w:tmpl w:val="3992235C"/>
    <w:lvl w:ilvl="0" w:tplc="D168FBB8">
      <w:start w:val="1"/>
      <w:numFmt w:val="lowerLetter"/>
      <w:lvlText w:val="%1."/>
      <w:lvlJc w:val="left"/>
      <w:pPr>
        <w:ind w:left="135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0A82987"/>
    <w:multiLevelType w:val="multilevel"/>
    <w:tmpl w:val="5BD0978E"/>
    <w:styleLink w:val="Headings"/>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decimal"/>
      <w:lvlRestart w:val="0"/>
      <w:suff w:val="space"/>
      <w:lvlText w:val="%3%1"/>
      <w:lvlJc w:val="left"/>
      <w:pPr>
        <w:ind w:left="0" w:firstLine="0"/>
      </w:pPr>
      <w:rPr>
        <w:rFonts w:hint="default"/>
      </w:rPr>
    </w:lvl>
    <w:lvl w:ilvl="3">
      <w:start w:val="1"/>
      <w:numFmt w:val="decimal"/>
      <w:suff w:val="space"/>
      <w:lvlText w:val="%3.%4"/>
      <w:lvlJc w:val="left"/>
      <w:pPr>
        <w:ind w:left="0" w:firstLine="0"/>
      </w:pPr>
      <w:rPr>
        <w:rFonts w:hint="default"/>
      </w:rPr>
    </w:lvl>
    <w:lvl w:ilvl="4">
      <w:start w:val="1"/>
      <w:numFmt w:val="decimal"/>
      <w:suff w:val="space"/>
      <w:lvlText w:val="%3.%4.%5"/>
      <w:lvlJc w:val="left"/>
      <w:pPr>
        <w:ind w:left="0" w:firstLine="0"/>
      </w:pPr>
      <w:rPr>
        <w:rFonts w:hint="default"/>
      </w:rPr>
    </w:lvl>
    <w:lvl w:ilvl="5">
      <w:start w:val="1"/>
      <w:numFmt w:val="decimal"/>
      <w:suff w:val="space"/>
      <w:lvlText w:val="%3.%4.%5.%6"/>
      <w:lvlJc w:val="left"/>
      <w:pPr>
        <w:ind w:left="0" w:firstLine="0"/>
      </w:pPr>
      <w:rPr>
        <w:rFonts w:hint="default"/>
      </w:rPr>
    </w:lvl>
    <w:lvl w:ilvl="6">
      <w:start w:val="1"/>
      <w:numFmt w:val="none"/>
      <w:lvlRestart w:val="0"/>
      <w:suff w:val="nothing"/>
      <w:lvlText w:val="%1"/>
      <w:lvlJc w:val="left"/>
      <w:pPr>
        <w:ind w:left="0" w:firstLine="0"/>
      </w:pPr>
      <w:rPr>
        <w:rFonts w:hint="default"/>
      </w:rPr>
    </w:lvl>
    <w:lvl w:ilvl="7">
      <w:start w:val="1"/>
      <w:numFmt w:val="none"/>
      <w:lvlRestart w:val="0"/>
      <w:suff w:val="nothing"/>
      <w:lvlText w:val="%1"/>
      <w:lvlJc w:val="left"/>
      <w:pPr>
        <w:ind w:left="0" w:firstLine="0"/>
      </w:pPr>
      <w:rPr>
        <w:rFonts w:hint="default"/>
      </w:rPr>
    </w:lvl>
    <w:lvl w:ilvl="8">
      <w:start w:val="1"/>
      <w:numFmt w:val="none"/>
      <w:lvlRestart w:val="0"/>
      <w:suff w:val="nothing"/>
      <w:lvlText w:val="%1"/>
      <w:lvlJc w:val="left"/>
      <w:pPr>
        <w:ind w:left="0" w:firstLine="0"/>
      </w:pPr>
      <w:rPr>
        <w:rFonts w:hint="default"/>
      </w:rPr>
    </w:lvl>
  </w:abstractNum>
  <w:abstractNum w:abstractNumId="5"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7" w15:restartNumberingAfterBreak="0">
    <w:nsid w:val="2B59288B"/>
    <w:multiLevelType w:val="hybridMultilevel"/>
    <w:tmpl w:val="60CE378A"/>
    <w:lvl w:ilvl="0" w:tplc="1E9E0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5EB3CCF"/>
    <w:multiLevelType w:val="hybridMultilevel"/>
    <w:tmpl w:val="7BC48214"/>
    <w:lvl w:ilvl="0" w:tplc="D8967936">
      <w:start w:val="1"/>
      <w:numFmt w:val="bullet"/>
      <w:lvlText w:val=""/>
      <w:lvlJc w:val="left"/>
      <w:pPr>
        <w:ind w:left="720" w:hanging="360"/>
      </w:pPr>
      <w:rPr>
        <w:rFonts w:ascii="Symbol" w:hAnsi="Symbol" w:hint="default"/>
      </w:rPr>
    </w:lvl>
    <w:lvl w:ilvl="1" w:tplc="E0F23EF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2" w15:restartNumberingAfterBreak="0">
    <w:nsid w:val="4E9F5D8E"/>
    <w:multiLevelType w:val="hybridMultilevel"/>
    <w:tmpl w:val="BF2C76D4"/>
    <w:lvl w:ilvl="0" w:tplc="47D628DC">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0F16405"/>
    <w:multiLevelType w:val="hybridMultilevel"/>
    <w:tmpl w:val="639E42A0"/>
    <w:lvl w:ilvl="0" w:tplc="5C9E9F2E">
      <w:start w:val="1"/>
      <w:numFmt w:val="decimal"/>
      <w:pStyle w:val="TableTextNumberedList1"/>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620E76B1"/>
    <w:multiLevelType w:val="hybridMultilevel"/>
    <w:tmpl w:val="B9A449C8"/>
    <w:lvl w:ilvl="0" w:tplc="E9AE470E">
      <w:start w:val="1"/>
      <w:numFmt w:val="bullet"/>
      <w:pStyle w:val="List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6AA5001A"/>
    <w:multiLevelType w:val="hybridMultilevel"/>
    <w:tmpl w:val="A37EB4F0"/>
    <w:lvl w:ilvl="0" w:tplc="0F9077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C1003"/>
    <w:multiLevelType w:val="multilevel"/>
    <w:tmpl w:val="DB40C0FA"/>
    <w:lvl w:ilvl="0">
      <w:start w:val="1"/>
      <w:numFmt w:val="decimal"/>
      <w:pStyle w:val="Heading1"/>
      <w:lvlText w:val="%1"/>
      <w:lvlJc w:val="left"/>
      <w:pPr>
        <w:ind w:left="432" w:hanging="432"/>
      </w:pPr>
    </w:lvl>
    <w:lvl w:ilvl="1">
      <w:start w:val="1"/>
      <w:numFmt w:val="decimal"/>
      <w:pStyle w:val="Heading2"/>
      <w:lvlText w:val="%1.%2"/>
      <w:lvlJc w:val="left"/>
      <w:pPr>
        <w:ind w:left="120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00C4CC7"/>
    <w:multiLevelType w:val="hybridMultilevel"/>
    <w:tmpl w:val="2DD0CA60"/>
    <w:lvl w:ilvl="0" w:tplc="7ECCE59A">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4"/>
  </w:num>
  <w:num w:numId="2">
    <w:abstractNumId w:val="2"/>
  </w:num>
  <w:num w:numId="3">
    <w:abstractNumId w:val="0"/>
  </w:num>
  <w:num w:numId="4">
    <w:abstractNumId w:val="18"/>
  </w:num>
  <w:num w:numId="5">
    <w:abstractNumId w:val="20"/>
  </w:num>
  <w:num w:numId="6">
    <w:abstractNumId w:val="16"/>
  </w:num>
  <w:num w:numId="7">
    <w:abstractNumId w:val="8"/>
  </w:num>
  <w:num w:numId="8">
    <w:abstractNumId w:val="1"/>
  </w:num>
  <w:num w:numId="9">
    <w:abstractNumId w:val="17"/>
  </w:num>
  <w:num w:numId="10">
    <w:abstractNumId w:val="11"/>
  </w:num>
  <w:num w:numId="11">
    <w:abstractNumId w:val="5"/>
  </w:num>
  <w:num w:numId="12">
    <w:abstractNumId w:val="10"/>
  </w:num>
  <w:num w:numId="13">
    <w:abstractNumId w:val="5"/>
    <w:lvlOverride w:ilvl="0">
      <w:startOverride w:val="1"/>
    </w:lvlOverride>
  </w:num>
  <w:num w:numId="14">
    <w:abstractNumId w:val="3"/>
  </w:num>
  <w:num w:numId="15">
    <w:abstractNumId w:val="3"/>
    <w:lvlOverride w:ilvl="0">
      <w:startOverride w:val="1"/>
    </w:lvlOverride>
  </w:num>
  <w:num w:numId="16">
    <w:abstractNumId w:val="8"/>
  </w:num>
  <w:num w:numId="17">
    <w:abstractNumId w:val="16"/>
  </w:num>
  <w:num w:numId="18">
    <w:abstractNumId w:val="6"/>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num>
  <w:num w:numId="25">
    <w:abstractNumId w:val="3"/>
    <w:lvlOverride w:ilvl="0">
      <w:startOverride w:val="1"/>
    </w:lvlOverride>
  </w:num>
  <w:num w:numId="26">
    <w:abstractNumId w:val="3"/>
    <w:lvlOverride w:ilvl="0">
      <w:startOverride w:val="1"/>
    </w:lvlOverride>
  </w:num>
  <w:num w:numId="27">
    <w:abstractNumId w:val="9"/>
  </w:num>
  <w:num w:numId="28">
    <w:abstractNumId w:val="9"/>
    <w:lvlOverride w:ilvl="0">
      <w:startOverride w:val="1"/>
    </w:lvlOverride>
  </w:num>
  <w:num w:numId="29">
    <w:abstractNumId w:val="5"/>
    <w:lvlOverride w:ilvl="0">
      <w:startOverride w:val="1"/>
    </w:lvlOverride>
  </w:num>
  <w:num w:numId="30">
    <w:abstractNumId w:val="9"/>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num>
  <w:num w:numId="34">
    <w:abstractNumId w:val="5"/>
  </w:num>
  <w:num w:numId="35">
    <w:abstractNumId w:val="5"/>
    <w:lvlOverride w:ilvl="0">
      <w:startOverride w:val="1"/>
    </w:lvlOverride>
  </w:num>
  <w:num w:numId="36">
    <w:abstractNumId w:val="14"/>
  </w:num>
  <w:num w:numId="37">
    <w:abstractNumId w:val="7"/>
  </w:num>
  <w:num w:numId="38">
    <w:abstractNumId w:val="18"/>
  </w:num>
  <w:num w:numId="39">
    <w:abstractNumId w:val="18"/>
  </w:num>
  <w:num w:numId="40">
    <w:abstractNumId w:val="15"/>
  </w:num>
  <w:num w:numId="41">
    <w:abstractNumId w:val="12"/>
  </w:num>
  <w:num w:numId="42">
    <w:abstractNumId w:val="19"/>
  </w:num>
  <w:num w:numId="43">
    <w:abstractNumId w:val="13"/>
  </w:num>
  <w:num w:numId="44">
    <w:abstractNumId w:val="13"/>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9B"/>
    <w:rsid w:val="000078BF"/>
    <w:rsid w:val="0001729D"/>
    <w:rsid w:val="00031A96"/>
    <w:rsid w:val="0003569D"/>
    <w:rsid w:val="00045A1F"/>
    <w:rsid w:val="00045C17"/>
    <w:rsid w:val="00072B6A"/>
    <w:rsid w:val="00076BFC"/>
    <w:rsid w:val="0008565F"/>
    <w:rsid w:val="00091E33"/>
    <w:rsid w:val="000D1E51"/>
    <w:rsid w:val="000D5B8A"/>
    <w:rsid w:val="000E72CC"/>
    <w:rsid w:val="000F24A5"/>
    <w:rsid w:val="000F51DF"/>
    <w:rsid w:val="00102A9B"/>
    <w:rsid w:val="00120D87"/>
    <w:rsid w:val="001314B2"/>
    <w:rsid w:val="00152A6D"/>
    <w:rsid w:val="00171DC1"/>
    <w:rsid w:val="001761CF"/>
    <w:rsid w:val="00186178"/>
    <w:rsid w:val="00186804"/>
    <w:rsid w:val="00191A92"/>
    <w:rsid w:val="001C4B1A"/>
    <w:rsid w:val="001D4305"/>
    <w:rsid w:val="00202DF1"/>
    <w:rsid w:val="002139AF"/>
    <w:rsid w:val="002341AC"/>
    <w:rsid w:val="00234E32"/>
    <w:rsid w:val="002645F0"/>
    <w:rsid w:val="00283EBF"/>
    <w:rsid w:val="002949C1"/>
    <w:rsid w:val="002A6D2C"/>
    <w:rsid w:val="002C2E8F"/>
    <w:rsid w:val="002D0DDA"/>
    <w:rsid w:val="00314E78"/>
    <w:rsid w:val="00333D61"/>
    <w:rsid w:val="003473B2"/>
    <w:rsid w:val="003541CE"/>
    <w:rsid w:val="0035505B"/>
    <w:rsid w:val="00363F98"/>
    <w:rsid w:val="00377064"/>
    <w:rsid w:val="003867B5"/>
    <w:rsid w:val="00390671"/>
    <w:rsid w:val="003B09E3"/>
    <w:rsid w:val="003D363D"/>
    <w:rsid w:val="003E1BE8"/>
    <w:rsid w:val="003F03F7"/>
    <w:rsid w:val="003F7161"/>
    <w:rsid w:val="00400C90"/>
    <w:rsid w:val="00401DAF"/>
    <w:rsid w:val="00417AC2"/>
    <w:rsid w:val="00421257"/>
    <w:rsid w:val="00422E1E"/>
    <w:rsid w:val="00431993"/>
    <w:rsid w:val="00463691"/>
    <w:rsid w:val="004660DB"/>
    <w:rsid w:val="00470D5D"/>
    <w:rsid w:val="004B187F"/>
    <w:rsid w:val="004C72B5"/>
    <w:rsid w:val="004C7ABA"/>
    <w:rsid w:val="004E2153"/>
    <w:rsid w:val="00510583"/>
    <w:rsid w:val="005178F8"/>
    <w:rsid w:val="005217BA"/>
    <w:rsid w:val="00523408"/>
    <w:rsid w:val="00534827"/>
    <w:rsid w:val="00547E0C"/>
    <w:rsid w:val="00550249"/>
    <w:rsid w:val="00551464"/>
    <w:rsid w:val="005618DA"/>
    <w:rsid w:val="00576B0D"/>
    <w:rsid w:val="005A2D50"/>
    <w:rsid w:val="005A35C0"/>
    <w:rsid w:val="005C0B30"/>
    <w:rsid w:val="005C0D53"/>
    <w:rsid w:val="005C6627"/>
    <w:rsid w:val="005D20E9"/>
    <w:rsid w:val="005D3330"/>
    <w:rsid w:val="005D79BB"/>
    <w:rsid w:val="005F40F4"/>
    <w:rsid w:val="005F48C6"/>
    <w:rsid w:val="006150FA"/>
    <w:rsid w:val="0063239B"/>
    <w:rsid w:val="00632F71"/>
    <w:rsid w:val="00642B19"/>
    <w:rsid w:val="0065674F"/>
    <w:rsid w:val="00656E9C"/>
    <w:rsid w:val="00666822"/>
    <w:rsid w:val="00672716"/>
    <w:rsid w:val="00673266"/>
    <w:rsid w:val="006B6C5B"/>
    <w:rsid w:val="006C1DB9"/>
    <w:rsid w:val="006D1523"/>
    <w:rsid w:val="006D4C25"/>
    <w:rsid w:val="006D798C"/>
    <w:rsid w:val="006F38E8"/>
    <w:rsid w:val="007014D2"/>
    <w:rsid w:val="00704D29"/>
    <w:rsid w:val="00730DD1"/>
    <w:rsid w:val="00742C69"/>
    <w:rsid w:val="0076035A"/>
    <w:rsid w:val="007B1207"/>
    <w:rsid w:val="007B4BE1"/>
    <w:rsid w:val="007D0FAB"/>
    <w:rsid w:val="007E6A64"/>
    <w:rsid w:val="00812339"/>
    <w:rsid w:val="00820436"/>
    <w:rsid w:val="00820891"/>
    <w:rsid w:val="00826285"/>
    <w:rsid w:val="008518B2"/>
    <w:rsid w:val="0087459D"/>
    <w:rsid w:val="00875266"/>
    <w:rsid w:val="008806E7"/>
    <w:rsid w:val="00884466"/>
    <w:rsid w:val="008854BE"/>
    <w:rsid w:val="00892D95"/>
    <w:rsid w:val="008B60C1"/>
    <w:rsid w:val="008C6050"/>
    <w:rsid w:val="008C713B"/>
    <w:rsid w:val="008D2E8C"/>
    <w:rsid w:val="00951DE2"/>
    <w:rsid w:val="009569F1"/>
    <w:rsid w:val="00961A14"/>
    <w:rsid w:val="00967442"/>
    <w:rsid w:val="00991DAF"/>
    <w:rsid w:val="009A62B9"/>
    <w:rsid w:val="009B29A4"/>
    <w:rsid w:val="009C366E"/>
    <w:rsid w:val="009E1B52"/>
    <w:rsid w:val="009F525A"/>
    <w:rsid w:val="00A062D4"/>
    <w:rsid w:val="00A0756E"/>
    <w:rsid w:val="00A23FE4"/>
    <w:rsid w:val="00A27B5C"/>
    <w:rsid w:val="00A45DD8"/>
    <w:rsid w:val="00A464CB"/>
    <w:rsid w:val="00A52131"/>
    <w:rsid w:val="00A52440"/>
    <w:rsid w:val="00A8149D"/>
    <w:rsid w:val="00AF05FF"/>
    <w:rsid w:val="00AF25D8"/>
    <w:rsid w:val="00AF2DFE"/>
    <w:rsid w:val="00B159FB"/>
    <w:rsid w:val="00B20042"/>
    <w:rsid w:val="00B20690"/>
    <w:rsid w:val="00B238EE"/>
    <w:rsid w:val="00B334D2"/>
    <w:rsid w:val="00B34E3B"/>
    <w:rsid w:val="00B565FF"/>
    <w:rsid w:val="00B61D24"/>
    <w:rsid w:val="00B65FB6"/>
    <w:rsid w:val="00B73670"/>
    <w:rsid w:val="00B93121"/>
    <w:rsid w:val="00B97C86"/>
    <w:rsid w:val="00BA655E"/>
    <w:rsid w:val="00BA6DF9"/>
    <w:rsid w:val="00BB12D8"/>
    <w:rsid w:val="00BB4B09"/>
    <w:rsid w:val="00BB78FB"/>
    <w:rsid w:val="00BF6C03"/>
    <w:rsid w:val="00C0300F"/>
    <w:rsid w:val="00C038B4"/>
    <w:rsid w:val="00C22831"/>
    <w:rsid w:val="00C3208B"/>
    <w:rsid w:val="00C352E7"/>
    <w:rsid w:val="00C42977"/>
    <w:rsid w:val="00C647F7"/>
    <w:rsid w:val="00C90CC5"/>
    <w:rsid w:val="00CA79B7"/>
    <w:rsid w:val="00CC26FE"/>
    <w:rsid w:val="00CD3726"/>
    <w:rsid w:val="00CD44E7"/>
    <w:rsid w:val="00CE0600"/>
    <w:rsid w:val="00D02BD9"/>
    <w:rsid w:val="00D154FF"/>
    <w:rsid w:val="00D401FC"/>
    <w:rsid w:val="00D45C51"/>
    <w:rsid w:val="00D56963"/>
    <w:rsid w:val="00D84909"/>
    <w:rsid w:val="00D95115"/>
    <w:rsid w:val="00DA2D31"/>
    <w:rsid w:val="00DB61FF"/>
    <w:rsid w:val="00DE0F6E"/>
    <w:rsid w:val="00DF34CC"/>
    <w:rsid w:val="00E045F8"/>
    <w:rsid w:val="00E13465"/>
    <w:rsid w:val="00E27550"/>
    <w:rsid w:val="00E35CBB"/>
    <w:rsid w:val="00E46CAC"/>
    <w:rsid w:val="00E53C9F"/>
    <w:rsid w:val="00E62505"/>
    <w:rsid w:val="00E86E30"/>
    <w:rsid w:val="00E947AE"/>
    <w:rsid w:val="00EA3FBA"/>
    <w:rsid w:val="00EC7128"/>
    <w:rsid w:val="00ED067A"/>
    <w:rsid w:val="00ED594B"/>
    <w:rsid w:val="00ED63EE"/>
    <w:rsid w:val="00EE40AD"/>
    <w:rsid w:val="00EE6281"/>
    <w:rsid w:val="00EF5A7F"/>
    <w:rsid w:val="00F10438"/>
    <w:rsid w:val="00F30551"/>
    <w:rsid w:val="00F343E6"/>
    <w:rsid w:val="00F41003"/>
    <w:rsid w:val="00F44B72"/>
    <w:rsid w:val="00F50A77"/>
    <w:rsid w:val="00F63DCA"/>
    <w:rsid w:val="00F92463"/>
    <w:rsid w:val="00F96DB9"/>
    <w:rsid w:val="00FC03D2"/>
    <w:rsid w:val="00FC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FB0FE0"/>
  <w15:chartTrackingRefBased/>
  <w15:docId w15:val="{561A2A54-94BE-4FA2-AB81-05DC1137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4D2"/>
    <w:pPr>
      <w:spacing w:after="0" w:line="288" w:lineRule="auto"/>
      <w:contextualSpacing/>
    </w:pPr>
    <w:rPr>
      <w:rFonts w:ascii="Calibri" w:hAnsi="Calibri"/>
      <w:sz w:val="24"/>
      <w:lang w:val="en-CA"/>
    </w:rPr>
  </w:style>
  <w:style w:type="paragraph" w:styleId="Heading1">
    <w:name w:val="heading 1"/>
    <w:next w:val="Normal"/>
    <w:link w:val="Heading1Char"/>
    <w:autoRedefine/>
    <w:uiPriority w:val="9"/>
    <w:qFormat/>
    <w:rsid w:val="008518B2"/>
    <w:pPr>
      <w:keepNext/>
      <w:keepLines/>
      <w:numPr>
        <w:numId w:val="4"/>
      </w:numPr>
      <w:pBdr>
        <w:bottom w:val="single" w:sz="4" w:space="3" w:color="003366"/>
      </w:pBdr>
      <w:spacing w:before="360" w:after="240" w:line="288" w:lineRule="auto"/>
      <w:contextualSpacing/>
      <w:outlineLvl w:val="0"/>
    </w:pPr>
    <w:rPr>
      <w:rFonts w:ascii="Lucida Bright" w:eastAsia="Times New Roman" w:hAnsi="Lucida Bright" w:cs="Times New Roman"/>
      <w:b/>
      <w:bCs/>
      <w:color w:val="002A5C"/>
      <w:sz w:val="38"/>
      <w:szCs w:val="28"/>
      <w:lang w:val="en-CA" w:eastAsia="en-CA"/>
    </w:rPr>
  </w:style>
  <w:style w:type="paragraph" w:styleId="Heading2">
    <w:name w:val="heading 2"/>
    <w:basedOn w:val="Heading1"/>
    <w:next w:val="Normal"/>
    <w:link w:val="Heading2Char"/>
    <w:autoRedefine/>
    <w:uiPriority w:val="9"/>
    <w:unhideWhenUsed/>
    <w:qFormat/>
    <w:rsid w:val="008518B2"/>
    <w:pPr>
      <w:numPr>
        <w:ilvl w:val="1"/>
      </w:numPr>
      <w:pBdr>
        <w:bottom w:val="none" w:sz="0" w:space="0" w:color="auto"/>
      </w:pBdr>
      <w:tabs>
        <w:tab w:val="left" w:pos="720"/>
      </w:tabs>
      <w:spacing w:before="240" w:after="60"/>
      <w:ind w:left="720" w:hanging="720"/>
      <w:outlineLvl w:val="1"/>
    </w:pPr>
    <w:rPr>
      <w:sz w:val="34"/>
      <w:szCs w:val="34"/>
    </w:rPr>
  </w:style>
  <w:style w:type="paragraph" w:styleId="Heading3">
    <w:name w:val="heading 3"/>
    <w:basedOn w:val="Heading2"/>
    <w:next w:val="Normal"/>
    <w:link w:val="Heading3Char"/>
    <w:autoRedefine/>
    <w:uiPriority w:val="9"/>
    <w:unhideWhenUsed/>
    <w:qFormat/>
    <w:rsid w:val="008518B2"/>
    <w:pPr>
      <w:numPr>
        <w:ilvl w:val="2"/>
      </w:numPr>
      <w:tabs>
        <w:tab w:val="clear" w:pos="720"/>
        <w:tab w:val="left" w:pos="907"/>
      </w:tabs>
      <w:spacing w:after="0"/>
      <w:ind w:left="907" w:hanging="907"/>
      <w:outlineLvl w:val="2"/>
    </w:pPr>
    <w:rPr>
      <w:sz w:val="30"/>
    </w:rPr>
  </w:style>
  <w:style w:type="paragraph" w:styleId="Heading4">
    <w:name w:val="heading 4"/>
    <w:basedOn w:val="Heading3"/>
    <w:next w:val="Normal"/>
    <w:link w:val="Heading4Char"/>
    <w:autoRedefine/>
    <w:uiPriority w:val="9"/>
    <w:unhideWhenUsed/>
    <w:qFormat/>
    <w:rsid w:val="008518B2"/>
    <w:pPr>
      <w:numPr>
        <w:ilvl w:val="3"/>
      </w:numPr>
      <w:tabs>
        <w:tab w:val="clear" w:pos="907"/>
        <w:tab w:val="left" w:pos="1080"/>
      </w:tabs>
      <w:ind w:left="1080" w:hanging="1080"/>
      <w:outlineLvl w:val="3"/>
    </w:pPr>
    <w:rPr>
      <w:sz w:val="26"/>
    </w:rPr>
  </w:style>
  <w:style w:type="paragraph" w:styleId="Heading5">
    <w:name w:val="heading 5"/>
    <w:next w:val="Normal"/>
    <w:link w:val="Heading5Char"/>
    <w:autoRedefine/>
    <w:uiPriority w:val="9"/>
    <w:unhideWhenUsed/>
    <w:qFormat/>
    <w:rsid w:val="0065674F"/>
    <w:pPr>
      <w:numPr>
        <w:ilvl w:val="4"/>
        <w:numId w:val="4"/>
      </w:numPr>
      <w:tabs>
        <w:tab w:val="left" w:pos="1166"/>
      </w:tabs>
      <w:spacing w:before="240" w:after="0" w:line="240" w:lineRule="exact"/>
      <w:ind w:left="1166" w:hanging="1166"/>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8B2"/>
    <w:rPr>
      <w:rFonts w:ascii="Lucida Bright" w:eastAsia="Times New Roman" w:hAnsi="Lucida Bright" w:cs="Times New Roman"/>
      <w:b/>
      <w:bCs/>
      <w:color w:val="002A5C"/>
      <w:sz w:val="38"/>
      <w:szCs w:val="28"/>
      <w:lang w:val="en-CA" w:eastAsia="en-CA"/>
    </w:rPr>
  </w:style>
  <w:style w:type="character" w:customStyle="1" w:styleId="Heading2Char">
    <w:name w:val="Heading 2 Char"/>
    <w:basedOn w:val="DefaultParagraphFont"/>
    <w:link w:val="Heading2"/>
    <w:uiPriority w:val="9"/>
    <w:rsid w:val="008518B2"/>
    <w:rPr>
      <w:rFonts w:ascii="Lucida Bright" w:eastAsia="Times New Roman" w:hAnsi="Lucida Bright" w:cs="Times New Roman"/>
      <w:b/>
      <w:bCs/>
      <w:color w:val="002A5C"/>
      <w:sz w:val="34"/>
      <w:szCs w:val="34"/>
      <w:lang w:val="en-CA" w:eastAsia="en-CA"/>
    </w:rPr>
  </w:style>
  <w:style w:type="character" w:customStyle="1" w:styleId="Heading3Char">
    <w:name w:val="Heading 3 Char"/>
    <w:basedOn w:val="DefaultParagraphFont"/>
    <w:link w:val="Heading3"/>
    <w:uiPriority w:val="9"/>
    <w:rsid w:val="008518B2"/>
    <w:rPr>
      <w:rFonts w:ascii="Lucida Bright" w:eastAsia="Times New Roman" w:hAnsi="Lucida Bright" w:cs="Times New Roman"/>
      <w:b/>
      <w:bCs/>
      <w:color w:val="002A5C"/>
      <w:sz w:val="30"/>
      <w:szCs w:val="34"/>
      <w:lang w:val="en-CA" w:eastAsia="en-CA"/>
    </w:rPr>
  </w:style>
  <w:style w:type="character" w:customStyle="1" w:styleId="Heading4Char">
    <w:name w:val="Heading 4 Char"/>
    <w:basedOn w:val="DefaultParagraphFont"/>
    <w:link w:val="Heading4"/>
    <w:uiPriority w:val="9"/>
    <w:rsid w:val="008518B2"/>
    <w:rPr>
      <w:rFonts w:ascii="Lucida Bright" w:eastAsia="Times New Roman" w:hAnsi="Lucida Bright" w:cs="Times New Roman"/>
      <w:b/>
      <w:bCs/>
      <w:color w:val="002A5C"/>
      <w:sz w:val="26"/>
      <w:szCs w:val="34"/>
      <w:lang w:val="en-CA" w:eastAsia="en-CA"/>
    </w:rPr>
  </w:style>
  <w:style w:type="character" w:customStyle="1" w:styleId="Heading5Char">
    <w:name w:val="Heading 5 Char"/>
    <w:basedOn w:val="DefaultParagraphFont"/>
    <w:link w:val="Heading5"/>
    <w:uiPriority w:val="9"/>
    <w:rsid w:val="0065674F"/>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Calibri" w:eastAsia="Times New Roman" w:hAnsi="Calibri" w:cs="Times New Roman"/>
      <w:b/>
      <w:bCs/>
      <w:i/>
      <w:iCs/>
      <w:sz w:val="26"/>
      <w:szCs w:val="34"/>
      <w:lang w:val="en-CA" w:eastAsia="en-CA"/>
    </w:rPr>
  </w:style>
  <w:style w:type="character" w:customStyle="1" w:styleId="Heading7Char">
    <w:name w:val="Heading 7 Char"/>
    <w:basedOn w:val="DefaultParagraphFont"/>
    <w:link w:val="Heading7"/>
    <w:uiPriority w:val="9"/>
    <w:rsid w:val="001761CF"/>
    <w:rPr>
      <w:rFonts w:ascii="Calibri" w:eastAsia="Times New Roman" w:hAnsi="Calibri" w:cs="Times New Roman"/>
      <w:b/>
      <w:bCs/>
      <w:i/>
      <w:color w:val="1F497D"/>
      <w:sz w:val="26"/>
      <w:szCs w:val="34"/>
      <w:lang w:val="en-CA" w:eastAsia="en-CA"/>
    </w:rPr>
  </w:style>
  <w:style w:type="character" w:customStyle="1" w:styleId="Heading8Char">
    <w:name w:val="Heading 8 Char"/>
    <w:basedOn w:val="DefaultParagraphFont"/>
    <w:link w:val="Heading8"/>
    <w:uiPriority w:val="9"/>
    <w:rsid w:val="001761CF"/>
    <w:rPr>
      <w:rFonts w:ascii="Calibri" w:eastAsia="Times New Roman" w:hAnsi="Calibri" w:cs="Times New Roman"/>
      <w:b/>
      <w:bCs/>
      <w:i/>
      <w:color w:val="1F497D"/>
      <w:sz w:val="26"/>
      <w:lang w:val="en-CA" w:eastAsia="en-CA"/>
    </w:rPr>
  </w:style>
  <w:style w:type="character" w:customStyle="1" w:styleId="Heading9Char">
    <w:name w:val="Heading 9 Char"/>
    <w:basedOn w:val="DefaultParagraphFont"/>
    <w:link w:val="Heading9"/>
    <w:uiPriority w:val="9"/>
    <w:rsid w:val="001761CF"/>
    <w:rPr>
      <w:rFonts w:ascii="Calibri" w:eastAsia="Times New Roman" w:hAnsi="Calibri" w:cs="Times New Roman"/>
      <w:b/>
      <w:bCs/>
      <w:i/>
      <w:iCs/>
      <w:color w:val="1F497D"/>
      <w:sz w:val="26"/>
      <w:lang w:val="en-CA" w:eastAsia="en-CA"/>
    </w:rPr>
  </w:style>
  <w:style w:type="numbering" w:customStyle="1" w:styleId="Headings">
    <w:name w:val="Headings"/>
    <w:uiPriority w:val="99"/>
    <w:rsid w:val="001761CF"/>
    <w:pPr>
      <w:numPr>
        <w:numId w:val="1"/>
      </w:numPr>
    </w:pPr>
  </w:style>
  <w:style w:type="paragraph" w:styleId="ListBullet">
    <w:name w:val="List Bullet"/>
    <w:basedOn w:val="Normal"/>
    <w:autoRedefine/>
    <w:uiPriority w:val="99"/>
    <w:unhideWhenUsed/>
    <w:qFormat/>
    <w:rsid w:val="000D1E51"/>
    <w:pPr>
      <w:numPr>
        <w:numId w:val="40"/>
      </w:numPr>
      <w:ind w:left="605" w:hanging="245"/>
    </w:pPr>
    <w:rPr>
      <w:color w:val="000000" w:themeColor="text1"/>
    </w:rPr>
  </w:style>
  <w:style w:type="paragraph" w:styleId="ListBullet2">
    <w:name w:val="List Bullet 2"/>
    <w:basedOn w:val="Normal"/>
    <w:autoRedefine/>
    <w:uiPriority w:val="99"/>
    <w:unhideWhenUsed/>
    <w:rsid w:val="00031A96"/>
    <w:pPr>
      <w:numPr>
        <w:ilvl w:val="2"/>
        <w:numId w:val="7"/>
      </w:numPr>
      <w:ind w:left="850" w:hanging="245"/>
    </w:pPr>
    <w:rPr>
      <w:color w:val="000000" w:themeColor="text1"/>
      <w:szCs w:val="24"/>
    </w:rPr>
  </w:style>
  <w:style w:type="paragraph" w:styleId="ListBullet3">
    <w:name w:val="List Bullet 3"/>
    <w:basedOn w:val="Normal"/>
    <w:autoRedefine/>
    <w:uiPriority w:val="99"/>
    <w:unhideWhenUsed/>
    <w:rsid w:val="00031A96"/>
    <w:pPr>
      <w:numPr>
        <w:ilvl w:val="1"/>
        <w:numId w:val="6"/>
      </w:numPr>
      <w:ind w:left="1095" w:hanging="245"/>
    </w:pPr>
    <w:rPr>
      <w:color w:val="000000" w:themeColor="text1"/>
    </w:rPr>
  </w:style>
  <w:style w:type="paragraph" w:styleId="ListBullet4">
    <w:name w:val="List Bullet 4"/>
    <w:autoRedefine/>
    <w:uiPriority w:val="99"/>
    <w:unhideWhenUsed/>
    <w:rsid w:val="00031A96"/>
    <w:pPr>
      <w:numPr>
        <w:ilvl w:val="4"/>
        <w:numId w:val="8"/>
      </w:numPr>
      <w:spacing w:after="0"/>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031A96"/>
    <w:pPr>
      <w:numPr>
        <w:numId w:val="5"/>
      </w:numPr>
      <w:spacing w:after="0"/>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3"/>
      </w:numPr>
    </w:pPr>
  </w:style>
  <w:style w:type="paragraph" w:styleId="Title">
    <w:name w:val="Title"/>
    <w:basedOn w:val="Normal"/>
    <w:next w:val="Normal"/>
    <w:link w:val="TitleChar"/>
    <w:autoRedefine/>
    <w:qFormat/>
    <w:rsid w:val="008806E7"/>
    <w:pPr>
      <w:spacing w:before="240" w:after="120" w:line="634" w:lineRule="exact"/>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8806E7"/>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qFormat/>
    <w:rsid w:val="003867B5"/>
    <w:pPr>
      <w:spacing w:line="288" w:lineRule="auto"/>
    </w:pPr>
    <w:rPr>
      <w:sz w:val="38"/>
    </w:rPr>
  </w:style>
  <w:style w:type="character" w:customStyle="1" w:styleId="SubtitleChar">
    <w:name w:val="Subtitle Char"/>
    <w:basedOn w:val="DefaultParagraphFont"/>
    <w:link w:val="Subtitle"/>
    <w:rsid w:val="003867B5"/>
    <w:rPr>
      <w:rFonts w:ascii="Lucida Bright" w:hAnsi="Lucida Bright"/>
      <w:b/>
      <w:color w:val="002A5C"/>
      <w:spacing w:val="5"/>
      <w:kern w:val="28"/>
      <w:sz w:val="38"/>
      <w:szCs w:val="52"/>
      <w:lang w:val="en-CA"/>
    </w:rPr>
  </w:style>
  <w:style w:type="paragraph" w:styleId="TOCHeading">
    <w:name w:val="TOC Heading"/>
    <w:next w:val="Normal"/>
    <w:autoRedefine/>
    <w:uiPriority w:val="39"/>
    <w:unhideWhenUsed/>
    <w:rsid w:val="00523408"/>
    <w:pPr>
      <w:spacing w:before="240" w:after="120" w:line="420" w:lineRule="exact"/>
    </w:pPr>
    <w:rPr>
      <w:rFonts w:ascii="Lucida Bright" w:eastAsiaTheme="majorEastAsia" w:hAnsi="Lucida Bright" w:cstheme="majorBidi"/>
      <w:b/>
      <w:color w:val="002A5C"/>
      <w:sz w:val="32"/>
      <w:szCs w:val="32"/>
    </w:rPr>
  </w:style>
  <w:style w:type="paragraph" w:styleId="TOC1">
    <w:name w:val="toc 1"/>
    <w:basedOn w:val="Normal"/>
    <w:next w:val="Normal"/>
    <w:autoRedefine/>
    <w:uiPriority w:val="39"/>
    <w:unhideWhenUsed/>
    <w:rsid w:val="00E27550"/>
    <w:pPr>
      <w:tabs>
        <w:tab w:val="left" w:pos="180"/>
        <w:tab w:val="right" w:leader="dot" w:pos="9350"/>
      </w:tabs>
      <w:ind w:left="187" w:hanging="187"/>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ind w:left="374" w:hanging="187"/>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ind w:left="821" w:hanging="187"/>
    </w:pPr>
    <w:rPr>
      <w:noProof/>
      <w:color w:val="000000" w:themeColor="text1"/>
    </w:rPr>
  </w:style>
  <w:style w:type="character" w:styleId="Hyperlink">
    <w:name w:val="Hyperlink"/>
    <w:basedOn w:val="DefaultParagraphFont"/>
    <w:uiPriority w:val="99"/>
    <w:unhideWhenUsed/>
    <w:rsid w:val="00FC77D8"/>
    <w:rPr>
      <w:color w:val="002A5C"/>
      <w:u w:val="single"/>
    </w:rPr>
  </w:style>
  <w:style w:type="character" w:styleId="Strong">
    <w:name w:val="Strong"/>
    <w:basedOn w:val="DefaultParagraphFont"/>
    <w:uiPriority w:val="22"/>
    <w:qFormat/>
    <w:rsid w:val="006D1523"/>
    <w:rPr>
      <w:b/>
      <w:bCs/>
    </w:rPr>
  </w:style>
  <w:style w:type="paragraph" w:styleId="TOC4">
    <w:name w:val="toc 4"/>
    <w:basedOn w:val="Normal"/>
    <w:next w:val="Normal"/>
    <w:autoRedefine/>
    <w:uiPriority w:val="39"/>
    <w:unhideWhenUsed/>
    <w:rsid w:val="00E27550"/>
    <w:pPr>
      <w:tabs>
        <w:tab w:val="left" w:pos="1890"/>
        <w:tab w:val="right" w:leader="dot" w:pos="9350"/>
      </w:tabs>
      <w:ind w:left="1353" w:hanging="187"/>
    </w:pPr>
    <w:rPr>
      <w:noProof/>
      <w:color w:val="000000" w:themeColor="text1"/>
    </w:rPr>
  </w:style>
  <w:style w:type="paragraph" w:styleId="TOC5">
    <w:name w:val="toc 5"/>
    <w:basedOn w:val="Normal"/>
    <w:next w:val="Normal"/>
    <w:autoRedefine/>
    <w:uiPriority w:val="39"/>
    <w:unhideWhenUsed/>
    <w:rsid w:val="00E27550"/>
    <w:pPr>
      <w:tabs>
        <w:tab w:val="left" w:pos="2790"/>
        <w:tab w:val="right" w:leader="dot" w:pos="9350"/>
      </w:tabs>
      <w:ind w:left="2073" w:hanging="187"/>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7014D2"/>
    <w:rPr>
      <w:b/>
    </w:rPr>
  </w:style>
  <w:style w:type="paragraph" w:customStyle="1" w:styleId="TableText">
    <w:name w:val="Table Text"/>
    <w:basedOn w:val="Normal"/>
    <w:autoRedefine/>
    <w:qFormat/>
    <w:rsid w:val="007014D2"/>
  </w:style>
  <w:style w:type="paragraph" w:styleId="Header">
    <w:name w:val="header"/>
    <w:basedOn w:val="Normal"/>
    <w:link w:val="HeaderChar"/>
    <w:autoRedefine/>
    <w:uiPriority w:val="99"/>
    <w:unhideWhenUsed/>
    <w:rsid w:val="00FC77D8"/>
    <w:pPr>
      <w:tabs>
        <w:tab w:val="right" w:pos="9360"/>
      </w:tabs>
    </w:pPr>
    <w:rPr>
      <w:sz w:val="20"/>
    </w:rPr>
  </w:style>
  <w:style w:type="character" w:customStyle="1" w:styleId="HeaderChar">
    <w:name w:val="Header Char"/>
    <w:basedOn w:val="DefaultParagraphFont"/>
    <w:link w:val="Header"/>
    <w:uiPriority w:val="99"/>
    <w:rsid w:val="00FC77D8"/>
    <w:rPr>
      <w:rFonts w:ascii="Calibri" w:hAnsi="Calibri"/>
      <w:lang w:val="en-CA"/>
    </w:rPr>
  </w:style>
  <w:style w:type="paragraph" w:styleId="Footer">
    <w:name w:val="footer"/>
    <w:basedOn w:val="Normal"/>
    <w:link w:val="FooterChar"/>
    <w:autoRedefine/>
    <w:uiPriority w:val="99"/>
    <w:unhideWhenUsed/>
    <w:rsid w:val="007014D2"/>
    <w:pPr>
      <w:tabs>
        <w:tab w:val="left" w:pos="0"/>
        <w:tab w:val="center" w:pos="4680"/>
        <w:tab w:val="right" w:pos="8640"/>
      </w:tabs>
    </w:pPr>
    <w:rPr>
      <w:sz w:val="20"/>
    </w:rPr>
  </w:style>
  <w:style w:type="character" w:customStyle="1" w:styleId="FooterChar">
    <w:name w:val="Footer Char"/>
    <w:basedOn w:val="DefaultParagraphFont"/>
    <w:link w:val="Footer"/>
    <w:uiPriority w:val="99"/>
    <w:rsid w:val="007014D2"/>
    <w:rPr>
      <w:rFonts w:ascii="Calibri" w:hAnsi="Calibri"/>
      <w:lang w:val="en-CA"/>
    </w:rPr>
  </w:style>
  <w:style w:type="character" w:styleId="Emphasis">
    <w:name w:val="Emphasis"/>
    <w:basedOn w:val="DefaultParagraphFont"/>
    <w:uiPriority w:val="20"/>
    <w:qFormat/>
    <w:rsid w:val="001C4B1A"/>
    <w:rPr>
      <w:i/>
      <w:iCs/>
    </w:rPr>
  </w:style>
  <w:style w:type="paragraph" w:styleId="BalloonText">
    <w:name w:val="Balloon Text"/>
    <w:basedOn w:val="Normal"/>
    <w:link w:val="BalloonTextChar"/>
    <w:uiPriority w:val="99"/>
    <w:semiHidden/>
    <w:unhideWhenUsed/>
    <w:rsid w:val="00F96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rsid w:val="00031A96"/>
    <w:pPr>
      <w:numPr>
        <w:numId w:val="10"/>
      </w:numPr>
      <w:spacing w:after="0"/>
      <w:ind w:left="1829" w:hanging="245"/>
      <w:contextualSpacing/>
    </w:pPr>
    <w:rPr>
      <w:rFonts w:ascii="Calibri" w:hAnsi="Calibri"/>
      <w:color w:val="000000" w:themeColor="text1"/>
      <w:sz w:val="24"/>
      <w:lang w:val="en-CA"/>
    </w:rPr>
  </w:style>
  <w:style w:type="paragraph" w:customStyle="1" w:styleId="NumberedList1">
    <w:name w:val="Numbered List 1"/>
    <w:basedOn w:val="Normal"/>
    <w:autoRedefine/>
    <w:rsid w:val="00BB78FB"/>
    <w:pPr>
      <w:numPr>
        <w:numId w:val="11"/>
      </w:numPr>
      <w:tabs>
        <w:tab w:val="left" w:pos="1577"/>
      </w:tabs>
      <w:ind w:left="547" w:hanging="187"/>
    </w:pPr>
    <w:rPr>
      <w:color w:val="000000" w:themeColor="text1"/>
    </w:rPr>
  </w:style>
  <w:style w:type="paragraph" w:customStyle="1" w:styleId="NumberedList2">
    <w:name w:val="Numbered List 2"/>
    <w:autoRedefine/>
    <w:rsid w:val="00BB78FB"/>
    <w:pPr>
      <w:numPr>
        <w:numId w:val="36"/>
      </w:numPr>
      <w:spacing w:after="0"/>
      <w:ind w:left="907" w:hanging="187"/>
      <w:contextualSpacing/>
    </w:pPr>
    <w:rPr>
      <w:rFonts w:ascii="Calibri" w:hAnsi="Calibri"/>
      <w:color w:val="000000" w:themeColor="text1"/>
      <w:sz w:val="24"/>
      <w:lang w:val="en-CA"/>
    </w:rPr>
  </w:style>
  <w:style w:type="paragraph" w:customStyle="1" w:styleId="NumberedList3">
    <w:name w:val="Numbered List 3"/>
    <w:basedOn w:val="NumberedList1"/>
    <w:autoRedefine/>
    <w:rsid w:val="00BB78FB"/>
    <w:pPr>
      <w:numPr>
        <w:numId w:val="27"/>
      </w:numPr>
      <w:tabs>
        <w:tab w:val="clear" w:pos="1577"/>
      </w:tabs>
      <w:ind w:left="1555" w:hanging="187"/>
    </w:pPr>
  </w:style>
  <w:style w:type="paragraph" w:customStyle="1" w:styleId="TableTextBullet1">
    <w:name w:val="Table Text Bullet 1"/>
    <w:basedOn w:val="ListBullet"/>
    <w:autoRedefine/>
    <w:qFormat/>
    <w:rsid w:val="007014D2"/>
    <w:pPr>
      <w:ind w:left="187" w:hanging="187"/>
    </w:pPr>
  </w:style>
  <w:style w:type="paragraph" w:customStyle="1" w:styleId="TableTextBullet2">
    <w:name w:val="Table Text Bullet 2"/>
    <w:basedOn w:val="ListBullet2"/>
    <w:autoRedefine/>
    <w:qFormat/>
    <w:rsid w:val="007014D2"/>
    <w:pPr>
      <w:ind w:left="345" w:hanging="187"/>
    </w:pPr>
  </w:style>
  <w:style w:type="paragraph" w:customStyle="1" w:styleId="TableTextBullet3">
    <w:name w:val="Table Text Bullet 3"/>
    <w:autoRedefine/>
    <w:qFormat/>
    <w:rsid w:val="007014D2"/>
    <w:pPr>
      <w:numPr>
        <w:numId w:val="18"/>
      </w:numPr>
      <w:spacing w:after="0" w:line="288" w:lineRule="auto"/>
      <w:ind w:left="533" w:hanging="187"/>
      <w:contextualSpacing/>
    </w:pPr>
    <w:rPr>
      <w:rFonts w:ascii="Calibri" w:hAnsi="Calibri"/>
      <w:sz w:val="24"/>
      <w:lang w:val="en-CA"/>
    </w:rPr>
  </w:style>
  <w:style w:type="paragraph" w:customStyle="1" w:styleId="Heading1nonumber">
    <w:name w:val="Heading 1 no number"/>
    <w:basedOn w:val="Heading1"/>
    <w:autoRedefine/>
    <w:rsid w:val="000D1E51"/>
    <w:pPr>
      <w:numPr>
        <w:numId w:val="0"/>
      </w:numPr>
    </w:pPr>
  </w:style>
  <w:style w:type="paragraph" w:customStyle="1" w:styleId="Heading2nonumber">
    <w:name w:val="Heading 2 no number"/>
    <w:basedOn w:val="Heading2"/>
    <w:autoRedefine/>
    <w:rsid w:val="0065674F"/>
    <w:pPr>
      <w:numPr>
        <w:ilvl w:val="0"/>
        <w:numId w:val="0"/>
      </w:numPr>
      <w:tabs>
        <w:tab w:val="clear" w:pos="720"/>
      </w:tabs>
    </w:pPr>
  </w:style>
  <w:style w:type="paragraph" w:customStyle="1" w:styleId="Heading3nonumber">
    <w:name w:val="Heading 3 no number"/>
    <w:basedOn w:val="Heading3"/>
    <w:autoRedefine/>
    <w:qFormat/>
    <w:rsid w:val="008518B2"/>
    <w:pPr>
      <w:numPr>
        <w:ilvl w:val="0"/>
        <w:numId w:val="0"/>
      </w:numPr>
      <w:tabs>
        <w:tab w:val="clear" w:pos="907"/>
      </w:tabs>
    </w:pPr>
  </w:style>
  <w:style w:type="paragraph" w:customStyle="1" w:styleId="Heading4nonumber">
    <w:name w:val="Heading 4 no number"/>
    <w:basedOn w:val="Heading4"/>
    <w:autoRedefine/>
    <w:rsid w:val="0065674F"/>
    <w:pPr>
      <w:numPr>
        <w:ilvl w:val="0"/>
        <w:numId w:val="0"/>
      </w:numPr>
      <w:tabs>
        <w:tab w:val="clear" w:pos="1080"/>
      </w:tabs>
    </w:pPr>
  </w:style>
  <w:style w:type="paragraph" w:customStyle="1" w:styleId="Heading5nonumber">
    <w:name w:val="Heading 5 no number"/>
    <w:basedOn w:val="Heading5"/>
    <w:autoRedefine/>
    <w:rsid w:val="0065674F"/>
    <w:pPr>
      <w:numPr>
        <w:ilvl w:val="0"/>
        <w:numId w:val="0"/>
      </w:numPr>
      <w:tabs>
        <w:tab w:val="clear" w:pos="1166"/>
      </w:tabs>
    </w:pPr>
  </w:style>
  <w:style w:type="character" w:styleId="CommentReference">
    <w:name w:val="annotation reference"/>
    <w:basedOn w:val="DefaultParagraphFont"/>
    <w:uiPriority w:val="99"/>
    <w:semiHidden/>
    <w:unhideWhenUsed/>
    <w:rsid w:val="00A45DD8"/>
    <w:rPr>
      <w:sz w:val="16"/>
      <w:szCs w:val="16"/>
    </w:rPr>
  </w:style>
  <w:style w:type="paragraph" w:styleId="CommentText">
    <w:name w:val="annotation text"/>
    <w:basedOn w:val="Normal"/>
    <w:link w:val="CommentTextChar"/>
    <w:uiPriority w:val="99"/>
    <w:unhideWhenUsed/>
    <w:rsid w:val="00A45DD8"/>
    <w:pPr>
      <w:spacing w:line="240" w:lineRule="auto"/>
    </w:pPr>
    <w:rPr>
      <w:sz w:val="20"/>
    </w:rPr>
  </w:style>
  <w:style w:type="character" w:customStyle="1" w:styleId="CommentTextChar">
    <w:name w:val="Comment Text Char"/>
    <w:basedOn w:val="DefaultParagraphFont"/>
    <w:link w:val="CommentText"/>
    <w:uiPriority w:val="99"/>
    <w:rsid w:val="00A45DD8"/>
    <w:rPr>
      <w:rFonts w:ascii="Calibri" w:hAnsi="Calibri"/>
      <w:lang w:val="en-CA"/>
    </w:rPr>
  </w:style>
  <w:style w:type="paragraph" w:styleId="CommentSubject">
    <w:name w:val="annotation subject"/>
    <w:basedOn w:val="CommentText"/>
    <w:next w:val="CommentText"/>
    <w:link w:val="CommentSubjectChar"/>
    <w:uiPriority w:val="99"/>
    <w:semiHidden/>
    <w:unhideWhenUsed/>
    <w:rsid w:val="00A45DD8"/>
    <w:rPr>
      <w:b/>
      <w:bCs/>
    </w:rPr>
  </w:style>
  <w:style w:type="character" w:customStyle="1" w:styleId="CommentSubjectChar">
    <w:name w:val="Comment Subject Char"/>
    <w:basedOn w:val="CommentTextChar"/>
    <w:link w:val="CommentSubject"/>
    <w:uiPriority w:val="99"/>
    <w:semiHidden/>
    <w:rsid w:val="00A45DD8"/>
    <w:rPr>
      <w:rFonts w:ascii="Calibri" w:hAnsi="Calibri"/>
      <w:b/>
      <w:bCs/>
      <w:lang w:val="en-CA"/>
    </w:rPr>
  </w:style>
  <w:style w:type="paragraph" w:customStyle="1" w:styleId="Footnote">
    <w:name w:val="Footnote"/>
    <w:basedOn w:val="Normal"/>
    <w:autoRedefine/>
    <w:rsid w:val="006C1DB9"/>
    <w:pPr>
      <w:tabs>
        <w:tab w:val="left" w:pos="450"/>
      </w:tabs>
    </w:pPr>
    <w:rPr>
      <w:sz w:val="20"/>
    </w:rPr>
  </w:style>
  <w:style w:type="paragraph" w:styleId="Revision">
    <w:name w:val="Revision"/>
    <w:hidden/>
    <w:uiPriority w:val="99"/>
    <w:semiHidden/>
    <w:rsid w:val="0076035A"/>
    <w:pPr>
      <w:spacing w:after="0" w:line="240" w:lineRule="auto"/>
    </w:pPr>
    <w:rPr>
      <w:rFonts w:ascii="Calibri" w:hAnsi="Calibri"/>
      <w:sz w:val="24"/>
      <w:lang w:val="en-CA"/>
    </w:rPr>
  </w:style>
  <w:style w:type="paragraph" w:customStyle="1" w:styleId="TableTextNumberedList1">
    <w:name w:val="Table Text Numbered List 1"/>
    <w:basedOn w:val="TableText"/>
    <w:autoRedefine/>
    <w:qFormat/>
    <w:rsid w:val="004C72B5"/>
    <w:pPr>
      <w:numPr>
        <w:numId w:val="43"/>
      </w:numPr>
    </w:pPr>
  </w:style>
  <w:style w:type="character" w:styleId="FollowedHyperlink">
    <w:name w:val="FollowedHyperlink"/>
    <w:basedOn w:val="DefaultParagraphFont"/>
    <w:uiPriority w:val="99"/>
    <w:semiHidden/>
    <w:unhideWhenUsed/>
    <w:rsid w:val="005F40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93340">
      <w:bodyDiv w:val="1"/>
      <w:marLeft w:val="0"/>
      <w:marRight w:val="0"/>
      <w:marTop w:val="0"/>
      <w:marBottom w:val="0"/>
      <w:divBdr>
        <w:top w:val="none" w:sz="0" w:space="0" w:color="auto"/>
        <w:left w:val="none" w:sz="0" w:space="0" w:color="auto"/>
        <w:bottom w:val="none" w:sz="0" w:space="0" w:color="auto"/>
        <w:right w:val="none" w:sz="0" w:space="0" w:color="auto"/>
      </w:divBdr>
    </w:div>
    <w:div w:id="781387027">
      <w:bodyDiv w:val="1"/>
      <w:marLeft w:val="0"/>
      <w:marRight w:val="0"/>
      <w:marTop w:val="0"/>
      <w:marBottom w:val="0"/>
      <w:divBdr>
        <w:top w:val="none" w:sz="0" w:space="0" w:color="auto"/>
        <w:left w:val="none" w:sz="0" w:space="0" w:color="auto"/>
        <w:bottom w:val="none" w:sz="0" w:space="0" w:color="auto"/>
        <w:right w:val="none" w:sz="0" w:space="0" w:color="auto"/>
      </w:divBdr>
    </w:div>
    <w:div w:id="1289437749">
      <w:bodyDiv w:val="1"/>
      <w:marLeft w:val="0"/>
      <w:marRight w:val="0"/>
      <w:marTop w:val="0"/>
      <w:marBottom w:val="0"/>
      <w:divBdr>
        <w:top w:val="none" w:sz="0" w:space="0" w:color="auto"/>
        <w:left w:val="none" w:sz="0" w:space="0" w:color="auto"/>
        <w:bottom w:val="none" w:sz="0" w:space="0" w:color="auto"/>
        <w:right w:val="none" w:sz="0" w:space="0" w:color="auto"/>
      </w:divBdr>
    </w:div>
    <w:div w:id="211632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teaching.utoronto.ca/teaching-support/curriculum-renewal/program-outcomes/" TargetMode="External"/><Relationship Id="rId3" Type="http://schemas.openxmlformats.org/officeDocument/2006/relationships/customXml" Target="../customXml/item3.xml"/><Relationship Id="rId21" Type="http://schemas.openxmlformats.org/officeDocument/2006/relationships/hyperlink" Target="https://www.vpacademic.utoronto.ca/academic-programs/degree-diploma-certificate-programs/degree-level-expectations/" TargetMode="External"/><Relationship Id="rId7" Type="http://schemas.openxmlformats.org/officeDocument/2006/relationships/settings" Target="settings.xml"/><Relationship Id="rId12" Type="http://schemas.openxmlformats.org/officeDocument/2006/relationships/hyperlink" Target="mailto:vp.academicprograms@utoronto.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teaching.utoronto.ca/teaching-support/curriculum-renewal/program-outcom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ching.utoronto.ca/teaching-support/udl/"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vpacademic.utoronto.ca/academic-programs/degree-diploma-certificate-programs/degree-level-expect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24D6C4F922A254594B655C3327F85FA" ma:contentTypeVersion="13" ma:contentTypeDescription="Create a new document." ma:contentTypeScope="" ma:versionID="ced444c15efe970be3862e463ca1f000">
  <xsd:schema xmlns:xsd="http://www.w3.org/2001/XMLSchema" xmlns:xs="http://www.w3.org/2001/XMLSchema" xmlns:p="http://schemas.microsoft.com/office/2006/metadata/properties" xmlns:ns3="0960be31-0a30-4fae-bca7-532b3fcd2cc6" xmlns:ns4="7f6c2b47-e3f3-4de8-8cf4-2acbf766279f" targetNamespace="http://schemas.microsoft.com/office/2006/metadata/properties" ma:root="true" ma:fieldsID="6f47e0fb510cf71e4d285739563fc171" ns3:_="" ns4:_="">
    <xsd:import namespace="0960be31-0a30-4fae-bca7-532b3fcd2cc6"/>
    <xsd:import namespace="7f6c2b47-e3f3-4de8-8cf4-2acbf766279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0be31-0a30-4fae-bca7-532b3fcd2c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c2b47-e3f3-4de8-8cf4-2acbf76627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6BE25B-2E17-4922-9544-9AEA2D3A3D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3.xml><?xml version="1.0" encoding="utf-8"?>
<ds:datastoreItem xmlns:ds="http://schemas.openxmlformats.org/officeDocument/2006/customXml" ds:itemID="{B038971A-9697-4687-AFD5-C56FB7A817BA}">
  <ds:schemaRefs>
    <ds:schemaRef ds:uri="http://schemas.openxmlformats.org/officeDocument/2006/bibliography"/>
  </ds:schemaRefs>
</ds:datastoreItem>
</file>

<file path=customXml/itemProps4.xml><?xml version="1.0" encoding="utf-8"?>
<ds:datastoreItem xmlns:ds="http://schemas.openxmlformats.org/officeDocument/2006/customXml" ds:itemID="{B8FBD392-E86E-47BD-8F6A-1F64C4CA1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0be31-0a30-4fae-bca7-532b3fcd2cc6"/>
    <ds:schemaRef ds:uri="7f6c2b47-e3f3-4de8-8cf4-2acbf7662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1026</Words>
  <Characters>5801</Characters>
  <Application>Microsoft Office Word</Application>
  <DocSecurity>4</DocSecurity>
  <Lines>145</Lines>
  <Paragraphs>55</Paragraphs>
  <ScaleCrop>false</ScaleCrop>
  <HeadingPairs>
    <vt:vector size="2" baseType="variant">
      <vt:variant>
        <vt:lpstr>Title</vt:lpstr>
      </vt:variant>
      <vt:variant>
        <vt:i4>1</vt:i4>
      </vt:variant>
    </vt:vector>
  </HeadingPairs>
  <TitlesOfParts>
    <vt:vector size="1" baseType="lpstr">
      <vt:lpstr>Major Modification Proposal: Significant Modifications to Existing Graduate and Undergraduate Programs</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Modification Proposal: Significant Modifications to Existing Graduate and Undergraduate Programs</dc:title>
  <dc:subject/>
  <dc:creator>VPAP</dc:creator>
  <cp:keywords/>
  <dc:description/>
  <cp:lastModifiedBy>Karen Shim</cp:lastModifiedBy>
  <cp:revision>2</cp:revision>
  <cp:lastPrinted>2015-01-12T14:34:00Z</cp:lastPrinted>
  <dcterms:created xsi:type="dcterms:W3CDTF">2021-01-28T12:44:00Z</dcterms:created>
  <dcterms:modified xsi:type="dcterms:W3CDTF">2021-01-28T12:44:00Z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0x010100724D6C4F922A254594B655C3327F85FA</vt:lpwstr>
  </property>
  <property fmtid="{D5CDD505-2E9C-101B-9397-08002B2CF9AE}" pid="3" name="Division (Test Column)">
    <vt:lpwstr/>
  </property>
</Properties>
</file>